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E7" w:rsidRPr="00703545" w:rsidRDefault="00F47FE7" w:rsidP="004B5870">
      <w:pPr>
        <w:shd w:val="clear" w:color="auto" w:fill="FFFFFF"/>
        <w:jc w:val="center"/>
        <w:outlineLvl w:val="0"/>
        <w:rPr>
          <w:b/>
          <w:sz w:val="24"/>
          <w:szCs w:val="24"/>
        </w:rPr>
      </w:pPr>
      <w:r w:rsidRPr="00703545">
        <w:rPr>
          <w:b/>
          <w:sz w:val="24"/>
          <w:szCs w:val="24"/>
        </w:rPr>
        <w:t>Договор № ПКБ ЦВ - ___/</w:t>
      </w:r>
      <w:r w:rsidR="00EC0116">
        <w:rPr>
          <w:b/>
          <w:sz w:val="24"/>
          <w:szCs w:val="24"/>
        </w:rPr>
        <w:t>20</w:t>
      </w:r>
    </w:p>
    <w:p w:rsidR="00F47FE7" w:rsidRPr="00703545" w:rsidRDefault="00F47FE7" w:rsidP="004B5870">
      <w:pPr>
        <w:shd w:val="clear" w:color="auto" w:fill="FFFFFF"/>
        <w:jc w:val="center"/>
        <w:outlineLvl w:val="0"/>
        <w:rPr>
          <w:b/>
          <w:bCs/>
          <w:sz w:val="24"/>
          <w:szCs w:val="24"/>
        </w:rPr>
      </w:pPr>
      <w:r w:rsidRPr="00703545">
        <w:rPr>
          <w:b/>
          <w:bCs/>
          <w:sz w:val="24"/>
          <w:szCs w:val="24"/>
        </w:rPr>
        <w:t>о передаче права использования технической документации</w:t>
      </w:r>
    </w:p>
    <w:p w:rsidR="00F47FE7" w:rsidRPr="00703545" w:rsidRDefault="00F47FE7" w:rsidP="004B5870">
      <w:pPr>
        <w:shd w:val="clear" w:color="auto" w:fill="FFFFFF"/>
        <w:jc w:val="center"/>
        <w:rPr>
          <w:b/>
          <w:bCs/>
          <w:sz w:val="24"/>
          <w:szCs w:val="24"/>
        </w:rPr>
      </w:pPr>
    </w:p>
    <w:p w:rsidR="00F47FE7" w:rsidRPr="00703545" w:rsidRDefault="00F47FE7" w:rsidP="004B5870">
      <w:pPr>
        <w:pStyle w:val="af2"/>
        <w:rPr>
          <w:sz w:val="24"/>
          <w:szCs w:val="24"/>
        </w:rPr>
      </w:pPr>
      <w:r w:rsidRPr="00703545">
        <w:rPr>
          <w:sz w:val="24"/>
          <w:szCs w:val="24"/>
        </w:rPr>
        <w:t>г. Москва</w:t>
      </w:r>
      <w:r w:rsidRPr="00703545">
        <w:rPr>
          <w:sz w:val="24"/>
          <w:szCs w:val="24"/>
        </w:rPr>
        <w:tab/>
      </w:r>
      <w:r w:rsidRPr="00703545">
        <w:rPr>
          <w:sz w:val="24"/>
          <w:szCs w:val="24"/>
        </w:rPr>
        <w:tab/>
      </w:r>
      <w:r w:rsidRPr="00703545">
        <w:rPr>
          <w:sz w:val="24"/>
          <w:szCs w:val="24"/>
        </w:rPr>
        <w:tab/>
      </w:r>
      <w:r w:rsidRPr="00703545">
        <w:rPr>
          <w:sz w:val="24"/>
          <w:szCs w:val="24"/>
        </w:rPr>
        <w:tab/>
      </w:r>
      <w:r w:rsidRPr="00703545">
        <w:rPr>
          <w:sz w:val="24"/>
          <w:szCs w:val="24"/>
        </w:rPr>
        <w:tab/>
      </w:r>
      <w:r w:rsidRPr="00703545">
        <w:rPr>
          <w:sz w:val="24"/>
          <w:szCs w:val="24"/>
        </w:rPr>
        <w:tab/>
      </w:r>
      <w:r w:rsidRPr="00703545">
        <w:rPr>
          <w:sz w:val="24"/>
          <w:szCs w:val="24"/>
        </w:rPr>
        <w:tab/>
      </w:r>
      <w:r w:rsidRPr="00703545">
        <w:rPr>
          <w:sz w:val="24"/>
          <w:szCs w:val="24"/>
        </w:rPr>
        <w:tab/>
        <w:t xml:space="preserve">   «____» ________ 20</w:t>
      </w:r>
      <w:r w:rsidR="00EC0116">
        <w:rPr>
          <w:sz w:val="24"/>
          <w:szCs w:val="24"/>
        </w:rPr>
        <w:t>20</w:t>
      </w:r>
      <w:r w:rsidRPr="00703545">
        <w:rPr>
          <w:sz w:val="24"/>
          <w:szCs w:val="24"/>
        </w:rPr>
        <w:t xml:space="preserve"> г.</w:t>
      </w:r>
    </w:p>
    <w:p w:rsidR="00F47FE7" w:rsidRPr="00703545" w:rsidRDefault="00F47FE7" w:rsidP="004B5870">
      <w:pPr>
        <w:shd w:val="clear" w:color="auto" w:fill="FFFFFF"/>
        <w:jc w:val="both"/>
        <w:rPr>
          <w:b/>
          <w:sz w:val="24"/>
          <w:szCs w:val="24"/>
        </w:rPr>
      </w:pPr>
      <w:bookmarkStart w:id="0" w:name="OLE_LINK1"/>
      <w:bookmarkStart w:id="1" w:name="OLE_LINK2"/>
    </w:p>
    <w:p w:rsidR="00F47FE7" w:rsidRPr="00703545" w:rsidRDefault="00F47FE7" w:rsidP="004B5870">
      <w:pPr>
        <w:shd w:val="clear" w:color="auto" w:fill="FFFFFF"/>
        <w:ind w:firstLine="720"/>
        <w:jc w:val="both"/>
        <w:rPr>
          <w:sz w:val="24"/>
          <w:szCs w:val="24"/>
        </w:rPr>
      </w:pPr>
      <w:r w:rsidRPr="00703545">
        <w:rPr>
          <w:b/>
          <w:sz w:val="24"/>
          <w:szCs w:val="24"/>
        </w:rPr>
        <w:t>Открытое акционерное общество «Российские железные дороги» (ОАО «РЖД»)</w:t>
      </w:r>
      <w:r w:rsidRPr="00703545">
        <w:rPr>
          <w:sz w:val="24"/>
          <w:szCs w:val="24"/>
        </w:rPr>
        <w:t xml:space="preserve">, именуемое в дальнейшем </w:t>
      </w:r>
      <w:r w:rsidRPr="00703545">
        <w:rPr>
          <w:b/>
          <w:sz w:val="24"/>
          <w:szCs w:val="24"/>
        </w:rPr>
        <w:t>«Исполнитель»</w:t>
      </w:r>
      <w:r w:rsidRPr="00703545">
        <w:rPr>
          <w:sz w:val="24"/>
          <w:szCs w:val="24"/>
        </w:rPr>
        <w:t>, в лице директора</w:t>
      </w:r>
      <w:proofErr w:type="gramStart"/>
      <w:r w:rsidRPr="00703545">
        <w:rPr>
          <w:sz w:val="24"/>
          <w:szCs w:val="24"/>
        </w:rPr>
        <w:t xml:space="preserve"> </w:t>
      </w:r>
      <w:proofErr w:type="spellStart"/>
      <w:r w:rsidRPr="00703545">
        <w:rPr>
          <w:sz w:val="24"/>
          <w:szCs w:val="24"/>
        </w:rPr>
        <w:t>П</w:t>
      </w:r>
      <w:proofErr w:type="gramEnd"/>
      <w:r w:rsidRPr="00703545">
        <w:rPr>
          <w:sz w:val="24"/>
          <w:szCs w:val="24"/>
        </w:rPr>
        <w:t>роектно</w:t>
      </w:r>
      <w:proofErr w:type="spellEnd"/>
      <w:r w:rsidRPr="00703545">
        <w:rPr>
          <w:sz w:val="24"/>
          <w:szCs w:val="24"/>
        </w:rPr>
        <w:t xml:space="preserve"> – конструкторского бюро вагонного хозяйства – филиала Открытого акционерного общества «Российские железные дороги» (</w:t>
      </w:r>
      <w:r w:rsidRPr="00703545">
        <w:rPr>
          <w:b/>
          <w:sz w:val="24"/>
          <w:szCs w:val="24"/>
        </w:rPr>
        <w:t>ПКБ</w:t>
      </w:r>
      <w:r w:rsidR="00B95E21" w:rsidRPr="00703545">
        <w:rPr>
          <w:b/>
          <w:sz w:val="24"/>
          <w:szCs w:val="24"/>
        </w:rPr>
        <w:t> </w:t>
      </w:r>
      <w:r w:rsidRPr="00703545">
        <w:rPr>
          <w:b/>
          <w:sz w:val="24"/>
          <w:szCs w:val="24"/>
        </w:rPr>
        <w:t>ЦВ ОАО</w:t>
      </w:r>
      <w:r w:rsidR="00381471" w:rsidRPr="00703545">
        <w:rPr>
          <w:b/>
          <w:sz w:val="24"/>
          <w:szCs w:val="24"/>
        </w:rPr>
        <w:t> </w:t>
      </w:r>
      <w:r w:rsidRPr="00703545">
        <w:rPr>
          <w:b/>
          <w:sz w:val="24"/>
          <w:szCs w:val="24"/>
        </w:rPr>
        <w:t>«РЖД»</w:t>
      </w:r>
      <w:r w:rsidRPr="00703545">
        <w:rPr>
          <w:sz w:val="24"/>
          <w:szCs w:val="24"/>
        </w:rPr>
        <w:t xml:space="preserve">) Комиссарова Александра Федоровича, действующего на основании доверенности № </w:t>
      </w:r>
      <w:r w:rsidR="0001226E" w:rsidRPr="00703545">
        <w:rPr>
          <w:sz w:val="24"/>
          <w:szCs w:val="24"/>
        </w:rPr>
        <w:t>1008</w:t>
      </w:r>
      <w:r w:rsidRPr="00703545">
        <w:rPr>
          <w:sz w:val="24"/>
          <w:szCs w:val="24"/>
        </w:rPr>
        <w:t xml:space="preserve"> – Д от </w:t>
      </w:r>
      <w:r w:rsidR="0001226E" w:rsidRPr="00703545">
        <w:rPr>
          <w:sz w:val="24"/>
          <w:szCs w:val="24"/>
        </w:rPr>
        <w:t xml:space="preserve">19.12.2017 </w:t>
      </w:r>
      <w:r w:rsidRPr="00703545">
        <w:rPr>
          <w:sz w:val="24"/>
          <w:szCs w:val="24"/>
        </w:rPr>
        <w:t xml:space="preserve">г. с одной стороны, и </w:t>
      </w:r>
    </w:p>
    <w:bookmarkEnd w:id="0"/>
    <w:bookmarkEnd w:id="1"/>
    <w:p w:rsidR="00F47FE7" w:rsidRPr="00703545" w:rsidRDefault="00EB710F" w:rsidP="000E540B">
      <w:pPr>
        <w:jc w:val="both"/>
        <w:rPr>
          <w:sz w:val="24"/>
          <w:szCs w:val="24"/>
        </w:rPr>
      </w:pPr>
      <w:r>
        <w:rPr>
          <w:sz w:val="24"/>
          <w:szCs w:val="24"/>
        </w:rPr>
        <w:tab/>
      </w:r>
      <w:r w:rsidR="00EC0116">
        <w:rPr>
          <w:b/>
          <w:sz w:val="24"/>
          <w:szCs w:val="24"/>
        </w:rPr>
        <w:t>______________</w:t>
      </w:r>
      <w:r w:rsidR="00703545" w:rsidRPr="000E540B">
        <w:rPr>
          <w:b/>
          <w:sz w:val="24"/>
          <w:szCs w:val="24"/>
        </w:rPr>
        <w:t xml:space="preserve">, </w:t>
      </w:r>
      <w:r w:rsidR="00703545" w:rsidRPr="000E540B">
        <w:rPr>
          <w:sz w:val="24"/>
          <w:szCs w:val="24"/>
        </w:rPr>
        <w:t xml:space="preserve">именуемое в дальнейшем </w:t>
      </w:r>
      <w:r w:rsidR="00703545" w:rsidRPr="000E540B">
        <w:rPr>
          <w:b/>
          <w:sz w:val="24"/>
          <w:szCs w:val="24"/>
        </w:rPr>
        <w:t>«Заказчик»</w:t>
      </w:r>
      <w:r w:rsidR="00703545" w:rsidRPr="000E540B">
        <w:rPr>
          <w:sz w:val="24"/>
          <w:szCs w:val="24"/>
        </w:rPr>
        <w:t xml:space="preserve"> в лице </w:t>
      </w:r>
      <w:r w:rsidR="00EC0116">
        <w:rPr>
          <w:sz w:val="24"/>
          <w:szCs w:val="24"/>
        </w:rPr>
        <w:t>_______________________</w:t>
      </w:r>
      <w:r w:rsidR="00703545" w:rsidRPr="000E540B">
        <w:rPr>
          <w:sz w:val="24"/>
          <w:szCs w:val="24"/>
        </w:rPr>
        <w:t>, действующего на основании</w:t>
      </w:r>
      <w:r w:rsidRPr="000E540B">
        <w:rPr>
          <w:sz w:val="24"/>
          <w:szCs w:val="24"/>
        </w:rPr>
        <w:t xml:space="preserve"> </w:t>
      </w:r>
      <w:r w:rsidR="00EC0116">
        <w:rPr>
          <w:sz w:val="24"/>
          <w:szCs w:val="24"/>
        </w:rPr>
        <w:t>________________</w:t>
      </w:r>
      <w:r w:rsidR="00F47FE7" w:rsidRPr="000E540B">
        <w:rPr>
          <w:sz w:val="24"/>
          <w:szCs w:val="24"/>
        </w:rPr>
        <w:t>, с другой стороны, им</w:t>
      </w:r>
      <w:r w:rsidR="00F47FE7" w:rsidRPr="00703545">
        <w:rPr>
          <w:sz w:val="24"/>
          <w:szCs w:val="24"/>
        </w:rPr>
        <w:t>енуемые совместно «Стороны», заключили настоящий Договор о нижеследующем:</w:t>
      </w:r>
    </w:p>
    <w:p w:rsidR="00F47FE7" w:rsidRPr="00703545" w:rsidRDefault="00F47FE7" w:rsidP="004B5870">
      <w:pPr>
        <w:pStyle w:val="ae"/>
        <w:numPr>
          <w:ilvl w:val="0"/>
          <w:numId w:val="26"/>
        </w:numPr>
        <w:shd w:val="clear" w:color="auto" w:fill="FFFFFF"/>
        <w:ind w:left="0" w:hanging="284"/>
        <w:jc w:val="center"/>
        <w:rPr>
          <w:b/>
          <w:bCs/>
          <w:sz w:val="24"/>
          <w:szCs w:val="24"/>
        </w:rPr>
      </w:pPr>
      <w:r w:rsidRPr="00703545">
        <w:rPr>
          <w:b/>
          <w:bCs/>
          <w:sz w:val="24"/>
          <w:szCs w:val="24"/>
        </w:rPr>
        <w:t>Предмет Договора</w:t>
      </w:r>
    </w:p>
    <w:p w:rsidR="00F47FE7" w:rsidRPr="00703545" w:rsidRDefault="00F47FE7" w:rsidP="004B5870">
      <w:pPr>
        <w:pStyle w:val="ae"/>
        <w:numPr>
          <w:ilvl w:val="1"/>
          <w:numId w:val="26"/>
        </w:numPr>
        <w:shd w:val="clear" w:color="auto" w:fill="FFFFFF"/>
        <w:tabs>
          <w:tab w:val="left" w:pos="0"/>
        </w:tabs>
        <w:ind w:left="0" w:firstLine="0"/>
        <w:jc w:val="both"/>
        <w:rPr>
          <w:sz w:val="24"/>
          <w:szCs w:val="24"/>
        </w:rPr>
      </w:pPr>
      <w:r w:rsidRPr="00703545">
        <w:rPr>
          <w:sz w:val="24"/>
          <w:szCs w:val="24"/>
        </w:rPr>
        <w:t>Исполнитель обязуется передать Заказчику право использования учтенных копий следующей технической документации, принадлежащей Исполнителю (далее – Документация):</w:t>
      </w:r>
    </w:p>
    <w:p w:rsidR="005309B4" w:rsidRPr="00703545" w:rsidRDefault="005309B4" w:rsidP="004B5870">
      <w:pPr>
        <w:pStyle w:val="ae"/>
        <w:shd w:val="clear" w:color="auto" w:fill="FFFFFF"/>
        <w:tabs>
          <w:tab w:val="left" w:pos="0"/>
        </w:tabs>
        <w:ind w:left="0"/>
        <w:jc w:val="both"/>
        <w:rPr>
          <w:sz w:val="24"/>
          <w:szCs w:val="24"/>
        </w:rPr>
      </w:pP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528"/>
        <w:gridCol w:w="1708"/>
        <w:gridCol w:w="1978"/>
      </w:tblGrid>
      <w:tr w:rsidR="00703545" w:rsidRPr="00703545" w:rsidTr="0009780E">
        <w:trPr>
          <w:cantSplit/>
          <w:trHeight w:val="348"/>
        </w:trPr>
        <w:tc>
          <w:tcPr>
            <w:tcW w:w="221" w:type="pct"/>
            <w:shd w:val="clear" w:color="auto" w:fill="auto"/>
            <w:vAlign w:val="center"/>
            <w:hideMark/>
          </w:tcPr>
          <w:p w:rsidR="00703545" w:rsidRPr="00703545" w:rsidRDefault="00703545" w:rsidP="00BC1155">
            <w:pPr>
              <w:jc w:val="center"/>
              <w:rPr>
                <w:b/>
                <w:bCs/>
                <w:color w:val="000000"/>
                <w:sz w:val="24"/>
                <w:szCs w:val="24"/>
                <w:lang w:val="en-US" w:eastAsia="en-US"/>
              </w:rPr>
            </w:pPr>
            <w:r w:rsidRPr="00703545">
              <w:rPr>
                <w:b/>
                <w:bCs/>
                <w:color w:val="000000"/>
                <w:sz w:val="24"/>
                <w:szCs w:val="24"/>
                <w:lang w:val="en-US" w:eastAsia="en-US"/>
              </w:rPr>
              <w:t>№ п/п</w:t>
            </w:r>
          </w:p>
        </w:tc>
        <w:tc>
          <w:tcPr>
            <w:tcW w:w="2867" w:type="pct"/>
            <w:shd w:val="clear" w:color="auto" w:fill="auto"/>
            <w:vAlign w:val="center"/>
            <w:hideMark/>
          </w:tcPr>
          <w:p w:rsidR="00703545" w:rsidRPr="00703545" w:rsidRDefault="00703545" w:rsidP="00BC1155">
            <w:pPr>
              <w:jc w:val="center"/>
              <w:rPr>
                <w:b/>
                <w:bCs/>
                <w:color w:val="000000"/>
                <w:sz w:val="24"/>
                <w:szCs w:val="24"/>
                <w:lang w:val="en-US" w:eastAsia="en-US"/>
              </w:rPr>
            </w:pPr>
            <w:r w:rsidRPr="00703545">
              <w:rPr>
                <w:b/>
                <w:bCs/>
                <w:color w:val="000000"/>
                <w:sz w:val="24"/>
                <w:szCs w:val="24"/>
                <w:lang w:val="en-US" w:eastAsia="en-US"/>
              </w:rPr>
              <w:t>Наименование документации</w:t>
            </w:r>
          </w:p>
        </w:tc>
        <w:tc>
          <w:tcPr>
            <w:tcW w:w="886" w:type="pct"/>
            <w:shd w:val="clear" w:color="auto" w:fill="auto"/>
            <w:vAlign w:val="center"/>
            <w:hideMark/>
          </w:tcPr>
          <w:p w:rsidR="00703545" w:rsidRPr="00703545" w:rsidRDefault="00703545" w:rsidP="00BC1155">
            <w:pPr>
              <w:jc w:val="center"/>
              <w:rPr>
                <w:b/>
                <w:bCs/>
                <w:color w:val="000000"/>
                <w:sz w:val="24"/>
                <w:szCs w:val="24"/>
                <w:lang w:val="en-US" w:eastAsia="en-US"/>
              </w:rPr>
            </w:pPr>
            <w:r w:rsidRPr="00703545">
              <w:rPr>
                <w:b/>
                <w:bCs/>
                <w:color w:val="000000"/>
                <w:sz w:val="24"/>
                <w:szCs w:val="24"/>
                <w:lang w:val="en-US" w:eastAsia="en-US"/>
              </w:rPr>
              <w:t>Обозначение</w:t>
            </w:r>
          </w:p>
        </w:tc>
        <w:tc>
          <w:tcPr>
            <w:tcW w:w="1026" w:type="pct"/>
            <w:shd w:val="clear" w:color="auto" w:fill="auto"/>
            <w:vAlign w:val="center"/>
            <w:hideMark/>
          </w:tcPr>
          <w:p w:rsidR="00703545" w:rsidRPr="00703545" w:rsidRDefault="00703545" w:rsidP="00BC1155">
            <w:pPr>
              <w:jc w:val="center"/>
              <w:rPr>
                <w:b/>
                <w:bCs/>
                <w:color w:val="000000"/>
                <w:sz w:val="24"/>
                <w:szCs w:val="24"/>
                <w:lang w:eastAsia="en-US"/>
              </w:rPr>
            </w:pPr>
            <w:r w:rsidRPr="00703545">
              <w:rPr>
                <w:b/>
                <w:bCs/>
                <w:color w:val="000000"/>
                <w:sz w:val="24"/>
                <w:szCs w:val="24"/>
                <w:lang w:eastAsia="en-US"/>
              </w:rPr>
              <w:t>Стоимость, в рублях с учетом НДС 20%</w:t>
            </w:r>
          </w:p>
        </w:tc>
      </w:tr>
      <w:tr w:rsidR="00A55E35" w:rsidRPr="00703545" w:rsidTr="00EC0116">
        <w:trPr>
          <w:cantSplit/>
          <w:trHeight w:val="370"/>
        </w:trPr>
        <w:tc>
          <w:tcPr>
            <w:tcW w:w="221" w:type="pct"/>
            <w:shd w:val="clear" w:color="auto" w:fill="auto"/>
            <w:vAlign w:val="center"/>
            <w:hideMark/>
          </w:tcPr>
          <w:p w:rsidR="00A55E35" w:rsidRPr="00703545" w:rsidRDefault="00A55E35" w:rsidP="00BC1155">
            <w:pPr>
              <w:jc w:val="center"/>
              <w:rPr>
                <w:color w:val="000000"/>
                <w:sz w:val="24"/>
                <w:szCs w:val="24"/>
                <w:lang w:eastAsia="en-US"/>
              </w:rPr>
            </w:pPr>
            <w:r w:rsidRPr="00703545">
              <w:rPr>
                <w:color w:val="000000"/>
                <w:sz w:val="24"/>
                <w:szCs w:val="24"/>
                <w:lang w:eastAsia="en-US"/>
              </w:rPr>
              <w:t>1</w:t>
            </w:r>
          </w:p>
        </w:tc>
        <w:tc>
          <w:tcPr>
            <w:tcW w:w="2867" w:type="pct"/>
            <w:shd w:val="clear" w:color="auto" w:fill="auto"/>
            <w:vAlign w:val="center"/>
          </w:tcPr>
          <w:p w:rsidR="00A55E35" w:rsidRPr="000E540B" w:rsidRDefault="00A55E35" w:rsidP="000E540B">
            <w:pPr>
              <w:ind w:left="48" w:right="34"/>
              <w:jc w:val="both"/>
              <w:rPr>
                <w:sz w:val="24"/>
                <w:szCs w:val="24"/>
              </w:rPr>
            </w:pPr>
          </w:p>
        </w:tc>
        <w:tc>
          <w:tcPr>
            <w:tcW w:w="886" w:type="pct"/>
            <w:shd w:val="clear" w:color="auto" w:fill="auto"/>
            <w:vAlign w:val="center"/>
          </w:tcPr>
          <w:p w:rsidR="00A55E35" w:rsidRPr="000E540B" w:rsidRDefault="00A55E35" w:rsidP="000E540B">
            <w:pPr>
              <w:ind w:left="48"/>
              <w:jc w:val="center"/>
              <w:rPr>
                <w:color w:val="000000"/>
                <w:sz w:val="24"/>
                <w:szCs w:val="24"/>
              </w:rPr>
            </w:pPr>
          </w:p>
        </w:tc>
        <w:tc>
          <w:tcPr>
            <w:tcW w:w="1026" w:type="pct"/>
            <w:shd w:val="clear" w:color="auto" w:fill="auto"/>
            <w:vAlign w:val="center"/>
          </w:tcPr>
          <w:p w:rsidR="00A55E35" w:rsidRPr="000E540B" w:rsidRDefault="00A55E35" w:rsidP="000E540B">
            <w:pPr>
              <w:ind w:left="48"/>
              <w:jc w:val="center"/>
              <w:rPr>
                <w:color w:val="000000"/>
                <w:sz w:val="24"/>
                <w:szCs w:val="24"/>
              </w:rPr>
            </w:pPr>
          </w:p>
        </w:tc>
      </w:tr>
      <w:tr w:rsidR="00703545" w:rsidRPr="00703545" w:rsidTr="00A55E35">
        <w:trPr>
          <w:cantSplit/>
          <w:trHeight w:val="300"/>
        </w:trPr>
        <w:tc>
          <w:tcPr>
            <w:tcW w:w="3974" w:type="pct"/>
            <w:gridSpan w:val="3"/>
            <w:shd w:val="clear" w:color="auto" w:fill="auto"/>
            <w:vAlign w:val="center"/>
            <w:hideMark/>
          </w:tcPr>
          <w:p w:rsidR="00703545" w:rsidRPr="000E540B" w:rsidRDefault="00703545" w:rsidP="000E540B">
            <w:pPr>
              <w:rPr>
                <w:b/>
                <w:bCs/>
                <w:color w:val="000000"/>
                <w:sz w:val="24"/>
                <w:szCs w:val="24"/>
                <w:lang w:val="en-US" w:eastAsia="en-US"/>
              </w:rPr>
            </w:pPr>
            <w:r w:rsidRPr="000E540B">
              <w:rPr>
                <w:b/>
                <w:bCs/>
                <w:color w:val="000000"/>
                <w:sz w:val="24"/>
                <w:szCs w:val="24"/>
                <w:lang w:val="en-US" w:eastAsia="en-US"/>
              </w:rPr>
              <w:t>ИТОГО</w:t>
            </w:r>
          </w:p>
        </w:tc>
        <w:tc>
          <w:tcPr>
            <w:tcW w:w="1026" w:type="pct"/>
            <w:shd w:val="clear" w:color="auto" w:fill="auto"/>
            <w:vAlign w:val="center"/>
            <w:hideMark/>
          </w:tcPr>
          <w:p w:rsidR="00703545" w:rsidRPr="000E540B" w:rsidRDefault="00703545" w:rsidP="000E540B">
            <w:pPr>
              <w:jc w:val="center"/>
              <w:rPr>
                <w:b/>
                <w:bCs/>
                <w:color w:val="000000"/>
                <w:sz w:val="24"/>
                <w:szCs w:val="24"/>
                <w:lang w:eastAsia="en-US"/>
              </w:rPr>
            </w:pPr>
          </w:p>
        </w:tc>
      </w:tr>
    </w:tbl>
    <w:p w:rsidR="00F47FE7" w:rsidRPr="00703545" w:rsidRDefault="00F47FE7" w:rsidP="004B5870">
      <w:pPr>
        <w:pStyle w:val="ae"/>
        <w:shd w:val="clear" w:color="auto" w:fill="FFFFFF"/>
        <w:tabs>
          <w:tab w:val="left" w:pos="0"/>
        </w:tabs>
        <w:ind w:left="0"/>
        <w:jc w:val="both"/>
        <w:rPr>
          <w:sz w:val="24"/>
          <w:szCs w:val="24"/>
        </w:rPr>
      </w:pPr>
      <w:r w:rsidRPr="00703545">
        <w:rPr>
          <w:iCs/>
          <w:sz w:val="24"/>
          <w:szCs w:val="24"/>
        </w:rPr>
        <w:t xml:space="preserve">в целях ее использования для </w:t>
      </w:r>
      <w:r w:rsidR="009A6B9B" w:rsidRPr="00703545">
        <w:rPr>
          <w:iCs/>
          <w:sz w:val="24"/>
          <w:szCs w:val="24"/>
        </w:rPr>
        <w:t>ремонта</w:t>
      </w:r>
      <w:r w:rsidRPr="00703545">
        <w:rPr>
          <w:iCs/>
          <w:sz w:val="24"/>
          <w:szCs w:val="24"/>
        </w:rPr>
        <w:t xml:space="preserve">, </w:t>
      </w:r>
      <w:r w:rsidRPr="00703545">
        <w:rPr>
          <w:sz w:val="24"/>
          <w:szCs w:val="24"/>
        </w:rPr>
        <w:t>на срок, соответствующий сроку действия настоящего Договора, и на содержащихся в нем условиях, а Заказчик обязуется принять Документацию и оплатить.</w:t>
      </w:r>
    </w:p>
    <w:p w:rsidR="00F47FE7" w:rsidRPr="00A55E35" w:rsidRDefault="00F47FE7" w:rsidP="00A55E35">
      <w:pPr>
        <w:numPr>
          <w:ilvl w:val="1"/>
          <w:numId w:val="26"/>
        </w:numPr>
        <w:shd w:val="clear" w:color="auto" w:fill="FFFFFF"/>
        <w:tabs>
          <w:tab w:val="left" w:pos="0"/>
        </w:tabs>
        <w:ind w:left="0" w:firstLine="0"/>
        <w:jc w:val="both"/>
        <w:rPr>
          <w:sz w:val="24"/>
          <w:szCs w:val="24"/>
        </w:rPr>
      </w:pPr>
      <w:r w:rsidRPr="00703545">
        <w:rPr>
          <w:sz w:val="24"/>
          <w:szCs w:val="24"/>
        </w:rPr>
        <w:t xml:space="preserve">При передаче Документации (п. 1.1. настоящего Договора) в пользование Заказчику не происходит передачи никаких исключительных прав на объекты интеллектуальной </w:t>
      </w:r>
      <w:r w:rsidRPr="00A55E35">
        <w:rPr>
          <w:sz w:val="24"/>
          <w:szCs w:val="24"/>
        </w:rPr>
        <w:t>собственности, которые содержатся или могут содержаться в Документации.</w:t>
      </w:r>
    </w:p>
    <w:p w:rsidR="00B3580B" w:rsidRPr="00A55E35" w:rsidRDefault="00F47FE7" w:rsidP="00A55E35">
      <w:pPr>
        <w:pStyle w:val="ae"/>
        <w:numPr>
          <w:ilvl w:val="0"/>
          <w:numId w:val="26"/>
        </w:numPr>
        <w:shd w:val="clear" w:color="auto" w:fill="FFFFFF"/>
        <w:tabs>
          <w:tab w:val="left" w:pos="0"/>
        </w:tabs>
        <w:ind w:left="0" w:hanging="284"/>
        <w:contextualSpacing w:val="0"/>
        <w:jc w:val="center"/>
        <w:rPr>
          <w:b/>
          <w:sz w:val="24"/>
          <w:szCs w:val="24"/>
        </w:rPr>
      </w:pPr>
      <w:r w:rsidRPr="00A55E35">
        <w:rPr>
          <w:b/>
          <w:sz w:val="24"/>
          <w:szCs w:val="24"/>
        </w:rPr>
        <w:t>Цена и порядок оплаты</w:t>
      </w:r>
    </w:p>
    <w:p w:rsidR="00A55E35" w:rsidRPr="00A55E35" w:rsidRDefault="00B3580B" w:rsidP="00A55E35">
      <w:pPr>
        <w:ind w:firstLine="708"/>
        <w:jc w:val="both"/>
        <w:rPr>
          <w:sz w:val="24"/>
          <w:szCs w:val="24"/>
        </w:rPr>
      </w:pPr>
      <w:r w:rsidRPr="00A55E35">
        <w:rPr>
          <w:sz w:val="24"/>
          <w:szCs w:val="24"/>
        </w:rPr>
        <w:t xml:space="preserve">2.1. </w:t>
      </w:r>
      <w:r w:rsidR="00F47FE7" w:rsidRPr="00A55E35">
        <w:rPr>
          <w:sz w:val="24"/>
          <w:szCs w:val="24"/>
        </w:rPr>
        <w:t xml:space="preserve">Стоимость Договора согласно Протоколу согласования договорной цены (Приложение № 1 к настоящему Договору) </w:t>
      </w:r>
      <w:r w:rsidR="006D1A3F" w:rsidRPr="00A55E35">
        <w:rPr>
          <w:sz w:val="24"/>
          <w:szCs w:val="24"/>
        </w:rPr>
        <w:t>составляет</w:t>
      </w:r>
      <w:r w:rsidR="00F47FE7" w:rsidRPr="00A55E35">
        <w:rPr>
          <w:sz w:val="24"/>
          <w:szCs w:val="24"/>
        </w:rPr>
        <w:t xml:space="preserve"> </w:t>
      </w:r>
      <w:r w:rsidR="00703545" w:rsidRPr="00A55E35">
        <w:rPr>
          <w:sz w:val="24"/>
          <w:szCs w:val="24"/>
        </w:rPr>
        <w:t xml:space="preserve"> </w:t>
      </w:r>
      <w:r w:rsidR="00EC0116">
        <w:rPr>
          <w:sz w:val="24"/>
          <w:szCs w:val="24"/>
        </w:rPr>
        <w:t>______________</w:t>
      </w:r>
      <w:r w:rsidR="00A55E35" w:rsidRPr="00A55E35">
        <w:rPr>
          <w:sz w:val="24"/>
          <w:szCs w:val="24"/>
        </w:rPr>
        <w:t xml:space="preserve"> (</w:t>
      </w:r>
      <w:r w:rsidR="00EC0116">
        <w:rPr>
          <w:sz w:val="24"/>
          <w:szCs w:val="24"/>
        </w:rPr>
        <w:t>Сумма прописью</w:t>
      </w:r>
      <w:r w:rsidR="00A55E35" w:rsidRPr="00A55E35">
        <w:rPr>
          <w:sz w:val="24"/>
          <w:szCs w:val="24"/>
        </w:rPr>
        <w:t xml:space="preserve">) рублей 00 копеек, в том числе НДС-20% - </w:t>
      </w:r>
      <w:r w:rsidR="00EC0116">
        <w:rPr>
          <w:sz w:val="24"/>
          <w:szCs w:val="24"/>
        </w:rPr>
        <w:t>_________</w:t>
      </w:r>
      <w:r w:rsidR="00A55E35" w:rsidRPr="00A55E35">
        <w:rPr>
          <w:sz w:val="24"/>
          <w:szCs w:val="24"/>
        </w:rPr>
        <w:t xml:space="preserve"> (</w:t>
      </w:r>
      <w:r w:rsidR="00EC0116">
        <w:rPr>
          <w:sz w:val="24"/>
          <w:szCs w:val="24"/>
        </w:rPr>
        <w:t>Сумма прописью</w:t>
      </w:r>
      <w:r w:rsidR="00A55E35" w:rsidRPr="00A55E35">
        <w:rPr>
          <w:sz w:val="24"/>
          <w:szCs w:val="24"/>
        </w:rPr>
        <w:t xml:space="preserve">) рублей </w:t>
      </w:r>
      <w:r w:rsidR="00EC0116">
        <w:rPr>
          <w:sz w:val="24"/>
          <w:szCs w:val="24"/>
        </w:rPr>
        <w:t>00</w:t>
      </w:r>
      <w:r w:rsidR="00A55E35" w:rsidRPr="00A55E35">
        <w:rPr>
          <w:sz w:val="24"/>
          <w:szCs w:val="24"/>
        </w:rPr>
        <w:t xml:space="preserve"> копе</w:t>
      </w:r>
      <w:r w:rsidR="0009780E">
        <w:rPr>
          <w:sz w:val="24"/>
          <w:szCs w:val="24"/>
        </w:rPr>
        <w:t>йки</w:t>
      </w:r>
      <w:r w:rsidR="00A55E35" w:rsidRPr="00A55E35">
        <w:rPr>
          <w:sz w:val="24"/>
          <w:szCs w:val="24"/>
        </w:rPr>
        <w:t>.</w:t>
      </w:r>
    </w:p>
    <w:p w:rsidR="00F47FE7" w:rsidRPr="00703545" w:rsidRDefault="00B3580B" w:rsidP="00A55E35">
      <w:pPr>
        <w:ind w:right="-144" w:firstLine="708"/>
        <w:jc w:val="both"/>
        <w:rPr>
          <w:sz w:val="24"/>
          <w:szCs w:val="24"/>
        </w:rPr>
      </w:pPr>
      <w:r w:rsidRPr="00A55E35">
        <w:rPr>
          <w:sz w:val="24"/>
          <w:szCs w:val="24"/>
        </w:rPr>
        <w:t xml:space="preserve">2.2. </w:t>
      </w:r>
      <w:r w:rsidR="00F47FE7" w:rsidRPr="00A55E35">
        <w:rPr>
          <w:sz w:val="24"/>
          <w:szCs w:val="24"/>
        </w:rPr>
        <w:t>Заказчик производит предварительную оплату Документации в размере 100%, в течение 5 (Пяти) банковских дней с момента заключения настоящего Договора, но не позднее начала оказания услуг, путем перечисления денежных</w:t>
      </w:r>
      <w:r w:rsidR="00F47FE7" w:rsidRPr="00703545">
        <w:rPr>
          <w:sz w:val="24"/>
          <w:szCs w:val="24"/>
        </w:rPr>
        <w:t xml:space="preserve"> средств на расчетный счет Исполнителя, указанный в разделе 11 настоящего Договора.</w:t>
      </w:r>
    </w:p>
    <w:p w:rsidR="00F47FE7" w:rsidRPr="00703545" w:rsidRDefault="00F47FE7" w:rsidP="004B5870">
      <w:pPr>
        <w:pStyle w:val="ae"/>
        <w:numPr>
          <w:ilvl w:val="0"/>
          <w:numId w:val="26"/>
        </w:numPr>
        <w:shd w:val="clear" w:color="auto" w:fill="FFFFFF"/>
        <w:tabs>
          <w:tab w:val="left" w:pos="0"/>
        </w:tabs>
        <w:ind w:left="0" w:hanging="284"/>
        <w:jc w:val="center"/>
        <w:rPr>
          <w:b/>
          <w:bCs/>
          <w:sz w:val="24"/>
          <w:szCs w:val="24"/>
        </w:rPr>
      </w:pPr>
      <w:r w:rsidRPr="00703545">
        <w:rPr>
          <w:b/>
          <w:bCs/>
          <w:sz w:val="24"/>
          <w:szCs w:val="24"/>
        </w:rPr>
        <w:t>Права и обязанности Сторон</w:t>
      </w:r>
    </w:p>
    <w:p w:rsidR="00F47FE7" w:rsidRPr="00703545" w:rsidRDefault="00F47FE7" w:rsidP="004B5870">
      <w:pPr>
        <w:numPr>
          <w:ilvl w:val="1"/>
          <w:numId w:val="26"/>
        </w:numPr>
        <w:shd w:val="clear" w:color="auto" w:fill="FFFFFF"/>
        <w:tabs>
          <w:tab w:val="left" w:pos="709"/>
        </w:tabs>
        <w:ind w:left="0" w:firstLine="0"/>
        <w:jc w:val="both"/>
        <w:rPr>
          <w:spacing w:val="-2"/>
          <w:sz w:val="24"/>
          <w:szCs w:val="24"/>
        </w:rPr>
      </w:pPr>
      <w:r w:rsidRPr="00703545">
        <w:rPr>
          <w:sz w:val="24"/>
          <w:szCs w:val="24"/>
        </w:rPr>
        <w:t>Исполнитель в срок, не превышающий 20 (Двадцать</w:t>
      </w:r>
      <w:r w:rsidRPr="00703545">
        <w:rPr>
          <w:spacing w:val="-7"/>
          <w:sz w:val="24"/>
          <w:szCs w:val="24"/>
        </w:rPr>
        <w:t xml:space="preserve">) календарных дней с </w:t>
      </w:r>
      <w:r w:rsidRPr="00703545">
        <w:rPr>
          <w:spacing w:val="-1"/>
          <w:sz w:val="24"/>
          <w:szCs w:val="24"/>
        </w:rPr>
        <w:t>момента поступления на расчетный счет денежных средств от Заказчика, передает До</w:t>
      </w:r>
      <w:r w:rsidRPr="00703545">
        <w:rPr>
          <w:spacing w:val="-2"/>
          <w:sz w:val="24"/>
          <w:szCs w:val="24"/>
        </w:rPr>
        <w:t>кументацию Заказчику.</w:t>
      </w:r>
    </w:p>
    <w:p w:rsidR="00F47FE7" w:rsidRPr="00703545" w:rsidRDefault="00F47FE7" w:rsidP="004B5870">
      <w:pPr>
        <w:shd w:val="clear" w:color="auto" w:fill="FFFFFF"/>
        <w:tabs>
          <w:tab w:val="left" w:pos="0"/>
          <w:tab w:val="left" w:leader="underscore" w:pos="6300"/>
          <w:tab w:val="left" w:leader="underscore" w:pos="7229"/>
        </w:tabs>
        <w:jc w:val="both"/>
        <w:rPr>
          <w:spacing w:val="-2"/>
          <w:sz w:val="24"/>
          <w:szCs w:val="24"/>
        </w:rPr>
      </w:pPr>
      <w:r w:rsidRPr="00703545">
        <w:rPr>
          <w:spacing w:val="-2"/>
          <w:sz w:val="24"/>
          <w:szCs w:val="24"/>
        </w:rPr>
        <w:t>Передача Документации производится по выбору Заказчика, через представителей Сторон или по почте.</w:t>
      </w:r>
    </w:p>
    <w:p w:rsidR="00F47FE7" w:rsidRPr="00703545" w:rsidRDefault="00F47FE7" w:rsidP="004B5870">
      <w:pPr>
        <w:pStyle w:val="ae"/>
        <w:shd w:val="clear" w:color="auto" w:fill="FFFFFF"/>
        <w:tabs>
          <w:tab w:val="left" w:pos="0"/>
        </w:tabs>
        <w:ind w:left="0" w:firstLine="709"/>
        <w:jc w:val="both"/>
        <w:rPr>
          <w:spacing w:val="-2"/>
          <w:sz w:val="24"/>
          <w:szCs w:val="24"/>
        </w:rPr>
      </w:pPr>
      <w:r w:rsidRPr="00703545">
        <w:rPr>
          <w:spacing w:val="-2"/>
          <w:sz w:val="24"/>
          <w:szCs w:val="24"/>
        </w:rPr>
        <w:t>Датой исполнения обязательства Исполнителя по передаче Документации по почте является дата на квитанции, проставленная почтовым отделением.</w:t>
      </w:r>
    </w:p>
    <w:p w:rsidR="00F47FE7" w:rsidRPr="00703545" w:rsidRDefault="00F47FE7" w:rsidP="004B5870">
      <w:pPr>
        <w:shd w:val="clear" w:color="auto" w:fill="FFFFFF"/>
        <w:tabs>
          <w:tab w:val="left" w:pos="0"/>
        </w:tabs>
        <w:ind w:firstLine="709"/>
        <w:jc w:val="both"/>
        <w:rPr>
          <w:spacing w:val="-2"/>
          <w:sz w:val="24"/>
          <w:szCs w:val="24"/>
        </w:rPr>
      </w:pPr>
      <w:r w:rsidRPr="00703545">
        <w:rPr>
          <w:spacing w:val="-2"/>
          <w:sz w:val="24"/>
          <w:szCs w:val="24"/>
        </w:rPr>
        <w:t>Датой исполнения обязательства Исполнителем по передаче Документации через представителя Заказчика является дата подписания акта сдачи – приемки.</w:t>
      </w:r>
    </w:p>
    <w:p w:rsidR="00F47FE7" w:rsidRPr="00703545" w:rsidRDefault="00F47FE7" w:rsidP="004B5870">
      <w:pPr>
        <w:numPr>
          <w:ilvl w:val="1"/>
          <w:numId w:val="26"/>
        </w:numPr>
        <w:shd w:val="clear" w:color="auto" w:fill="FFFFFF"/>
        <w:tabs>
          <w:tab w:val="left" w:pos="0"/>
        </w:tabs>
        <w:ind w:left="0" w:firstLine="0"/>
        <w:jc w:val="both"/>
        <w:rPr>
          <w:spacing w:val="-3"/>
          <w:sz w:val="24"/>
          <w:szCs w:val="24"/>
        </w:rPr>
      </w:pPr>
      <w:r w:rsidRPr="00703545">
        <w:rPr>
          <w:sz w:val="24"/>
          <w:szCs w:val="24"/>
        </w:rPr>
        <w:t>Заказчик не имеет права без согласия Исполнителя передавать Документацию, полученную по настоящему Договору, третьим лицам.</w:t>
      </w:r>
    </w:p>
    <w:p w:rsidR="00F47FE7" w:rsidRPr="00703545" w:rsidRDefault="00F47FE7" w:rsidP="004B5870">
      <w:pPr>
        <w:numPr>
          <w:ilvl w:val="1"/>
          <w:numId w:val="26"/>
        </w:numPr>
        <w:shd w:val="clear" w:color="auto" w:fill="FFFFFF"/>
        <w:tabs>
          <w:tab w:val="left" w:pos="0"/>
        </w:tabs>
        <w:ind w:left="0" w:firstLine="0"/>
        <w:jc w:val="both"/>
        <w:rPr>
          <w:sz w:val="24"/>
          <w:szCs w:val="24"/>
        </w:rPr>
      </w:pPr>
      <w:r w:rsidRPr="00703545">
        <w:rPr>
          <w:sz w:val="24"/>
          <w:szCs w:val="24"/>
        </w:rPr>
        <w:t>Заказчик обязан предоставить Исполнителю информацию об использовании Документации, а также о видах и объемах работ либо продукции, произведенных в соответствии с Документацией Исполнителя, в течение 10 (Десяти) календарных дней с момента получения запроса Исполнителя.</w:t>
      </w:r>
    </w:p>
    <w:p w:rsidR="00F47FE7" w:rsidRPr="00703545" w:rsidRDefault="00F47FE7" w:rsidP="004B5870">
      <w:pPr>
        <w:numPr>
          <w:ilvl w:val="1"/>
          <w:numId w:val="26"/>
        </w:numPr>
        <w:shd w:val="clear" w:color="auto" w:fill="FFFFFF"/>
        <w:tabs>
          <w:tab w:val="left" w:pos="0"/>
        </w:tabs>
        <w:ind w:left="0" w:firstLine="0"/>
        <w:jc w:val="both"/>
        <w:rPr>
          <w:sz w:val="24"/>
          <w:szCs w:val="24"/>
        </w:rPr>
      </w:pPr>
      <w:r w:rsidRPr="00703545">
        <w:rPr>
          <w:sz w:val="24"/>
          <w:szCs w:val="24"/>
        </w:rPr>
        <w:lastRenderedPageBreak/>
        <w:t>Заказчик обязан предоставить Исполнителю информацию об изменениях в составе владельцев Заказчика, включая конечных бенефициаров, и (или) в исполнительных органах Заказчика, не позднее чем через 5 (Пять) календарных дней после таких изменений. В случае не предоставлении Заказчиком указанной информации настоящий договор может быть расторгнут.</w:t>
      </w:r>
    </w:p>
    <w:p w:rsidR="00F47FE7" w:rsidRPr="00703545" w:rsidRDefault="00F47FE7" w:rsidP="004B5870">
      <w:pPr>
        <w:numPr>
          <w:ilvl w:val="1"/>
          <w:numId w:val="26"/>
        </w:numPr>
        <w:shd w:val="clear" w:color="auto" w:fill="FFFFFF"/>
        <w:tabs>
          <w:tab w:val="left" w:pos="0"/>
        </w:tabs>
        <w:ind w:left="0" w:firstLine="0"/>
        <w:jc w:val="both"/>
        <w:rPr>
          <w:sz w:val="24"/>
          <w:szCs w:val="24"/>
        </w:rPr>
      </w:pPr>
      <w:r w:rsidRPr="00703545">
        <w:rPr>
          <w:sz w:val="24"/>
          <w:szCs w:val="24"/>
        </w:rPr>
        <w:t xml:space="preserve">В случае прекращения срока действия настоящего Договора либо его расторжения, Заказчик обязуется вернуть Исполнителю Документацию, полученную по настоящему Договору, в течение 10 (Десяти) </w:t>
      </w:r>
      <w:r w:rsidR="00136BE7" w:rsidRPr="00703545">
        <w:rPr>
          <w:sz w:val="24"/>
          <w:szCs w:val="24"/>
        </w:rPr>
        <w:t>календарных</w:t>
      </w:r>
      <w:r w:rsidRPr="00703545">
        <w:rPr>
          <w:sz w:val="24"/>
          <w:szCs w:val="24"/>
        </w:rPr>
        <w:t xml:space="preserve"> дней с момента прекращения действия Договора.</w:t>
      </w:r>
    </w:p>
    <w:p w:rsidR="00F47FE7" w:rsidRPr="00703545" w:rsidRDefault="00F47FE7" w:rsidP="004B5870">
      <w:pPr>
        <w:numPr>
          <w:ilvl w:val="1"/>
          <w:numId w:val="26"/>
        </w:numPr>
        <w:shd w:val="clear" w:color="auto" w:fill="FFFFFF"/>
        <w:tabs>
          <w:tab w:val="left" w:pos="0"/>
        </w:tabs>
        <w:ind w:left="0" w:firstLine="0"/>
        <w:jc w:val="both"/>
        <w:rPr>
          <w:sz w:val="24"/>
          <w:szCs w:val="24"/>
        </w:rPr>
      </w:pPr>
      <w:r w:rsidRPr="00703545">
        <w:rPr>
          <w:sz w:val="24"/>
          <w:szCs w:val="24"/>
        </w:rPr>
        <w:t>Исполнитель предоставляет Заказчику копии документов подтверждающих право должностных лиц на подписание счетов-фактур конкретными лицами.</w:t>
      </w:r>
    </w:p>
    <w:p w:rsidR="00F47FE7" w:rsidRPr="00703545" w:rsidRDefault="00F47FE7" w:rsidP="004B5870">
      <w:pPr>
        <w:numPr>
          <w:ilvl w:val="1"/>
          <w:numId w:val="26"/>
        </w:numPr>
        <w:shd w:val="clear" w:color="auto" w:fill="FFFFFF"/>
        <w:tabs>
          <w:tab w:val="left" w:pos="0"/>
        </w:tabs>
        <w:ind w:left="0" w:firstLine="0"/>
        <w:jc w:val="both"/>
        <w:rPr>
          <w:sz w:val="24"/>
          <w:szCs w:val="24"/>
        </w:rPr>
      </w:pPr>
      <w:r w:rsidRPr="00703545">
        <w:rPr>
          <w:sz w:val="24"/>
          <w:szCs w:val="24"/>
        </w:rPr>
        <w:t>Исполнитель выставляет Заказчику счет-фактуру не позднее 5 (Пяти) календарных дней, считая со дня оказания услуг.</w:t>
      </w:r>
    </w:p>
    <w:p w:rsidR="00F47FE7" w:rsidRPr="00703545" w:rsidRDefault="00F47FE7" w:rsidP="004B5870">
      <w:pPr>
        <w:numPr>
          <w:ilvl w:val="1"/>
          <w:numId w:val="26"/>
        </w:numPr>
        <w:shd w:val="clear" w:color="auto" w:fill="FFFFFF"/>
        <w:tabs>
          <w:tab w:val="left" w:pos="0"/>
        </w:tabs>
        <w:ind w:left="0" w:firstLine="0"/>
        <w:jc w:val="both"/>
        <w:rPr>
          <w:sz w:val="24"/>
          <w:szCs w:val="24"/>
        </w:rPr>
      </w:pPr>
      <w:r w:rsidRPr="00703545">
        <w:rPr>
          <w:sz w:val="24"/>
          <w:szCs w:val="24"/>
        </w:rPr>
        <w:t>Исполнитель обязан предоставить Заказчику счета-фактуры на авансовые платежи не позднее 5 (Пяти) календарных дней со дня получения оплаты.</w:t>
      </w:r>
    </w:p>
    <w:p w:rsidR="00F47FE7" w:rsidRPr="00703545" w:rsidRDefault="00F47FE7" w:rsidP="004B5870">
      <w:pPr>
        <w:numPr>
          <w:ilvl w:val="1"/>
          <w:numId w:val="26"/>
        </w:numPr>
        <w:shd w:val="clear" w:color="auto" w:fill="FFFFFF"/>
        <w:tabs>
          <w:tab w:val="left" w:pos="0"/>
        </w:tabs>
        <w:ind w:left="0" w:firstLine="0"/>
        <w:jc w:val="both"/>
        <w:rPr>
          <w:sz w:val="24"/>
          <w:szCs w:val="24"/>
        </w:rPr>
      </w:pPr>
      <w:r w:rsidRPr="00703545">
        <w:rPr>
          <w:sz w:val="24"/>
          <w:szCs w:val="24"/>
        </w:rPr>
        <w:t xml:space="preserve">Исполнитель течение 2 (Двух) календарных дней, считая с момента оказания услуг, предоставляет Заказчику акт о </w:t>
      </w:r>
      <w:r w:rsidR="00107604" w:rsidRPr="00703545">
        <w:rPr>
          <w:sz w:val="24"/>
          <w:szCs w:val="24"/>
        </w:rPr>
        <w:t>выполненных работах</w:t>
      </w:r>
      <w:r w:rsidRPr="00703545">
        <w:rPr>
          <w:sz w:val="24"/>
          <w:szCs w:val="24"/>
        </w:rPr>
        <w:t xml:space="preserve"> </w:t>
      </w:r>
      <w:r w:rsidR="00107604" w:rsidRPr="00703545">
        <w:rPr>
          <w:sz w:val="24"/>
          <w:szCs w:val="24"/>
        </w:rPr>
        <w:t>(</w:t>
      </w:r>
      <w:r w:rsidRPr="00703545">
        <w:rPr>
          <w:sz w:val="24"/>
          <w:szCs w:val="24"/>
        </w:rPr>
        <w:t>оказанных услугах</w:t>
      </w:r>
      <w:r w:rsidR="00107604" w:rsidRPr="00703545">
        <w:rPr>
          <w:sz w:val="24"/>
          <w:szCs w:val="24"/>
        </w:rPr>
        <w:t>)</w:t>
      </w:r>
      <w:r w:rsidRPr="00703545">
        <w:rPr>
          <w:sz w:val="24"/>
          <w:szCs w:val="24"/>
        </w:rPr>
        <w:t xml:space="preserve"> по форме № ФПУ-26 (далее – акт ФПУ-26).</w:t>
      </w:r>
    </w:p>
    <w:p w:rsidR="00F47FE7" w:rsidRPr="00703545" w:rsidRDefault="00F47FE7" w:rsidP="004B5870">
      <w:pPr>
        <w:numPr>
          <w:ilvl w:val="1"/>
          <w:numId w:val="26"/>
        </w:numPr>
        <w:shd w:val="clear" w:color="auto" w:fill="FFFFFF"/>
        <w:tabs>
          <w:tab w:val="left" w:pos="0"/>
        </w:tabs>
        <w:ind w:left="0" w:firstLine="0"/>
        <w:jc w:val="both"/>
        <w:rPr>
          <w:sz w:val="24"/>
          <w:szCs w:val="24"/>
        </w:rPr>
      </w:pPr>
      <w:r w:rsidRPr="00703545">
        <w:rPr>
          <w:sz w:val="24"/>
          <w:szCs w:val="24"/>
        </w:rPr>
        <w:t xml:space="preserve">Заказчик в течение 2 (Двух) календарных дней с момента получения акта ФПУ-26, но не позднее 5 (Пятого) числа месяца, следующего за месяцем оказания Услуг, </w:t>
      </w:r>
      <w:r w:rsidR="001B4BDD" w:rsidRPr="00703545">
        <w:rPr>
          <w:sz w:val="24"/>
          <w:szCs w:val="24"/>
        </w:rPr>
        <w:t>предоставляет</w:t>
      </w:r>
      <w:r w:rsidRPr="00703545">
        <w:rPr>
          <w:sz w:val="24"/>
          <w:szCs w:val="24"/>
        </w:rPr>
        <w:t xml:space="preserve"> Исполнителю подписанный акт ФПУ-26 или мотивированный отказ от подписания вышеуказанных документов. </w:t>
      </w:r>
    </w:p>
    <w:p w:rsidR="004B5870" w:rsidRPr="00703545" w:rsidRDefault="00F47FE7" w:rsidP="004B5870">
      <w:pPr>
        <w:numPr>
          <w:ilvl w:val="1"/>
          <w:numId w:val="26"/>
        </w:numPr>
        <w:shd w:val="clear" w:color="auto" w:fill="FFFFFF"/>
        <w:tabs>
          <w:tab w:val="left" w:pos="0"/>
        </w:tabs>
        <w:ind w:left="0" w:firstLine="0"/>
        <w:jc w:val="both"/>
        <w:rPr>
          <w:sz w:val="24"/>
          <w:szCs w:val="24"/>
        </w:rPr>
      </w:pPr>
      <w:r w:rsidRPr="00703545">
        <w:rPr>
          <w:sz w:val="24"/>
          <w:szCs w:val="24"/>
        </w:rPr>
        <w:t xml:space="preserve">Исполнитель обязан </w:t>
      </w:r>
      <w:r w:rsidR="007D787C" w:rsidRPr="00703545">
        <w:rPr>
          <w:sz w:val="24"/>
          <w:szCs w:val="24"/>
        </w:rPr>
        <w:t>выставить</w:t>
      </w:r>
      <w:r w:rsidRPr="00703545">
        <w:rPr>
          <w:sz w:val="24"/>
          <w:szCs w:val="24"/>
        </w:rPr>
        <w:t xml:space="preserve"> корректировочные счета - фактуры без формирования исправительных экземпляров к ранее предъявленным Заказчику счетам - фактурам в случаях изменения стоимости услуг, приобретаемых Заказчиком, независимо от причины таких изменений.</w:t>
      </w:r>
    </w:p>
    <w:p w:rsidR="00641A89" w:rsidRPr="00703545" w:rsidRDefault="004B5870" w:rsidP="00641A89">
      <w:pPr>
        <w:numPr>
          <w:ilvl w:val="1"/>
          <w:numId w:val="26"/>
        </w:numPr>
        <w:shd w:val="clear" w:color="auto" w:fill="FFFFFF"/>
        <w:tabs>
          <w:tab w:val="left" w:pos="0"/>
        </w:tabs>
        <w:ind w:left="0" w:firstLine="0"/>
        <w:jc w:val="both"/>
        <w:rPr>
          <w:sz w:val="24"/>
          <w:szCs w:val="24"/>
        </w:rPr>
      </w:pPr>
      <w:r w:rsidRPr="00703545">
        <w:rPr>
          <w:sz w:val="24"/>
          <w:szCs w:val="24"/>
        </w:rPr>
        <w:t>Ежеквартально, а также в случае расторжения или прекращения действия настоящего Договора, проводится сверка расчетов путем подписания акта сверки взаимных расчетов по форме ОАО «РЖД» с последующим его предоставлением Исполнителю не позднее 25 (двадцать пятого) числа месяца, следующего за отчетным кварталом.</w:t>
      </w:r>
    </w:p>
    <w:p w:rsidR="00641A89" w:rsidRPr="00703545" w:rsidRDefault="00641A89" w:rsidP="00641A89">
      <w:pPr>
        <w:numPr>
          <w:ilvl w:val="1"/>
          <w:numId w:val="26"/>
        </w:numPr>
        <w:shd w:val="clear" w:color="auto" w:fill="FFFFFF"/>
        <w:tabs>
          <w:tab w:val="left" w:pos="0"/>
        </w:tabs>
        <w:ind w:left="0" w:firstLine="0"/>
        <w:jc w:val="both"/>
        <w:rPr>
          <w:sz w:val="24"/>
          <w:szCs w:val="24"/>
        </w:rPr>
      </w:pPr>
      <w:r w:rsidRPr="00703545">
        <w:rPr>
          <w:sz w:val="24"/>
          <w:szCs w:val="24"/>
        </w:rPr>
        <w:t>Если Заказчик не предоставляет в установленные сроки подписанный акт ФПУ-26 или мотивированный отказ от подписания вышеуказанного акта, то акт ФПУ-26 считается подписанным обеими сторонами.</w:t>
      </w:r>
    </w:p>
    <w:p w:rsidR="00F47FE7" w:rsidRPr="00703545" w:rsidRDefault="00F47FE7" w:rsidP="004B5870">
      <w:pPr>
        <w:pStyle w:val="ae"/>
        <w:numPr>
          <w:ilvl w:val="0"/>
          <w:numId w:val="26"/>
        </w:numPr>
        <w:shd w:val="clear" w:color="auto" w:fill="FFFFFF"/>
        <w:tabs>
          <w:tab w:val="left" w:pos="0"/>
        </w:tabs>
        <w:ind w:left="0" w:hanging="284"/>
        <w:jc w:val="center"/>
        <w:rPr>
          <w:b/>
          <w:bCs/>
          <w:spacing w:val="-4"/>
          <w:sz w:val="24"/>
          <w:szCs w:val="24"/>
        </w:rPr>
      </w:pPr>
      <w:r w:rsidRPr="00703545">
        <w:rPr>
          <w:b/>
          <w:bCs/>
          <w:spacing w:val="-4"/>
          <w:sz w:val="24"/>
          <w:szCs w:val="24"/>
        </w:rPr>
        <w:t>Обеспечение конфиденциальности</w:t>
      </w:r>
    </w:p>
    <w:p w:rsidR="00F47FE7" w:rsidRPr="00703545" w:rsidRDefault="00F47FE7" w:rsidP="004B5870">
      <w:pPr>
        <w:pStyle w:val="ae"/>
        <w:numPr>
          <w:ilvl w:val="1"/>
          <w:numId w:val="26"/>
        </w:numPr>
        <w:shd w:val="clear" w:color="auto" w:fill="FFFFFF"/>
        <w:tabs>
          <w:tab w:val="left" w:pos="0"/>
        </w:tabs>
        <w:ind w:left="0" w:firstLine="0"/>
        <w:jc w:val="both"/>
        <w:rPr>
          <w:b/>
          <w:bCs/>
          <w:spacing w:val="-4"/>
          <w:sz w:val="24"/>
          <w:szCs w:val="24"/>
        </w:rPr>
      </w:pPr>
      <w:r w:rsidRPr="00703545">
        <w:rPr>
          <w:sz w:val="24"/>
          <w:szCs w:val="24"/>
        </w:rPr>
        <w:t>Стороны обязуются в течение срока действия настоящего Договора и в течение 5 лет после его прекращения обеспечить охрану полученной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47FE7" w:rsidRPr="00703545" w:rsidRDefault="00F47FE7" w:rsidP="004B5870">
      <w:pPr>
        <w:pStyle w:val="ae"/>
        <w:numPr>
          <w:ilvl w:val="1"/>
          <w:numId w:val="26"/>
        </w:numPr>
        <w:shd w:val="clear" w:color="auto" w:fill="FFFFFF"/>
        <w:tabs>
          <w:tab w:val="left" w:pos="0"/>
        </w:tabs>
        <w:ind w:left="0" w:firstLine="0"/>
        <w:jc w:val="both"/>
        <w:rPr>
          <w:b/>
          <w:bCs/>
          <w:spacing w:val="-4"/>
          <w:sz w:val="24"/>
          <w:szCs w:val="24"/>
        </w:rPr>
      </w:pPr>
      <w:r w:rsidRPr="00703545">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47FE7" w:rsidRPr="00703545" w:rsidRDefault="00F47FE7" w:rsidP="004B5870">
      <w:pPr>
        <w:pStyle w:val="ae"/>
        <w:numPr>
          <w:ilvl w:val="1"/>
          <w:numId w:val="26"/>
        </w:numPr>
        <w:shd w:val="clear" w:color="auto" w:fill="FFFFFF"/>
        <w:tabs>
          <w:tab w:val="left" w:pos="0"/>
        </w:tabs>
        <w:ind w:left="0" w:firstLine="0"/>
        <w:jc w:val="both"/>
        <w:rPr>
          <w:b/>
          <w:bCs/>
          <w:spacing w:val="-4"/>
          <w:sz w:val="24"/>
          <w:szCs w:val="24"/>
        </w:rPr>
      </w:pPr>
      <w:r w:rsidRPr="00703545">
        <w:rPr>
          <w:sz w:val="24"/>
          <w:szCs w:val="24"/>
        </w:rPr>
        <w:t>Стороны обязуются не передавать оригиналы или копии документов, полученных друг от друга в связи с настоящим Договором, третьим лицам без предварительного письменного согласия передавшей документы Стороны.</w:t>
      </w:r>
    </w:p>
    <w:p w:rsidR="00F47FE7" w:rsidRPr="00703545" w:rsidRDefault="00F47FE7" w:rsidP="004B5870">
      <w:pPr>
        <w:pStyle w:val="ae"/>
        <w:numPr>
          <w:ilvl w:val="1"/>
          <w:numId w:val="26"/>
        </w:numPr>
        <w:shd w:val="clear" w:color="auto" w:fill="FFFFFF"/>
        <w:tabs>
          <w:tab w:val="left" w:pos="0"/>
        </w:tabs>
        <w:ind w:left="0" w:firstLine="0"/>
        <w:jc w:val="both"/>
        <w:rPr>
          <w:b/>
          <w:bCs/>
          <w:spacing w:val="-4"/>
          <w:sz w:val="24"/>
          <w:szCs w:val="24"/>
        </w:rPr>
      </w:pPr>
      <w:r w:rsidRPr="00703545">
        <w:rPr>
          <w:sz w:val="24"/>
          <w:szCs w:val="24"/>
        </w:rPr>
        <w:t>Сторона, допустившая нарушение условий настоящего раздела Договора, обязана возместить причиненные другой Стороне убытки в полном объеме.</w:t>
      </w:r>
    </w:p>
    <w:p w:rsidR="00F47FE7" w:rsidRPr="00703545" w:rsidRDefault="00F47FE7" w:rsidP="004B5870">
      <w:pPr>
        <w:pStyle w:val="ae"/>
        <w:numPr>
          <w:ilvl w:val="0"/>
          <w:numId w:val="26"/>
        </w:numPr>
        <w:shd w:val="clear" w:color="auto" w:fill="FFFFFF"/>
        <w:tabs>
          <w:tab w:val="left" w:pos="0"/>
        </w:tabs>
        <w:ind w:left="0" w:hanging="284"/>
        <w:jc w:val="center"/>
        <w:rPr>
          <w:b/>
          <w:sz w:val="24"/>
          <w:szCs w:val="24"/>
        </w:rPr>
      </w:pPr>
      <w:r w:rsidRPr="00703545">
        <w:rPr>
          <w:b/>
          <w:sz w:val="24"/>
          <w:szCs w:val="24"/>
        </w:rPr>
        <w:t>Ответственность Сторон</w:t>
      </w:r>
    </w:p>
    <w:p w:rsidR="00F47FE7" w:rsidRPr="00703545" w:rsidRDefault="00F47FE7" w:rsidP="004B5870">
      <w:pPr>
        <w:pStyle w:val="ae"/>
        <w:numPr>
          <w:ilvl w:val="1"/>
          <w:numId w:val="26"/>
        </w:numPr>
        <w:shd w:val="clear" w:color="auto" w:fill="FFFFFF"/>
        <w:tabs>
          <w:tab w:val="left" w:pos="0"/>
        </w:tabs>
        <w:ind w:left="0" w:firstLine="0"/>
        <w:jc w:val="both"/>
        <w:rPr>
          <w:b/>
          <w:sz w:val="24"/>
          <w:szCs w:val="24"/>
        </w:rPr>
      </w:pPr>
      <w:r w:rsidRPr="00703545">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47FE7" w:rsidRPr="00703545" w:rsidRDefault="00F47FE7" w:rsidP="004B5870">
      <w:pPr>
        <w:pStyle w:val="ae"/>
        <w:numPr>
          <w:ilvl w:val="1"/>
          <w:numId w:val="26"/>
        </w:numPr>
        <w:shd w:val="clear" w:color="auto" w:fill="FFFFFF"/>
        <w:tabs>
          <w:tab w:val="left" w:pos="0"/>
        </w:tabs>
        <w:ind w:left="0" w:firstLine="0"/>
        <w:jc w:val="both"/>
        <w:rPr>
          <w:b/>
          <w:sz w:val="24"/>
          <w:szCs w:val="24"/>
        </w:rPr>
      </w:pPr>
      <w:r w:rsidRPr="00703545">
        <w:rPr>
          <w:sz w:val="24"/>
          <w:szCs w:val="24"/>
        </w:rPr>
        <w:t xml:space="preserve">В случае нарушения срока возврата Документации Исполнителю по окончании срока действия Договора либо при его расторжении, Заказчик выплачивает </w:t>
      </w:r>
      <w:r w:rsidR="000230AB" w:rsidRPr="00703545">
        <w:rPr>
          <w:sz w:val="24"/>
          <w:szCs w:val="24"/>
        </w:rPr>
        <w:t xml:space="preserve">Исполнителю </w:t>
      </w:r>
      <w:r w:rsidRPr="00703545">
        <w:rPr>
          <w:sz w:val="24"/>
          <w:szCs w:val="24"/>
        </w:rPr>
        <w:t>неустойку в размере 1000000,00 (Одного миллиона) рублей 00 копеек.</w:t>
      </w:r>
      <w:r w:rsidRPr="00703545">
        <w:rPr>
          <w:spacing w:val="-3"/>
          <w:sz w:val="24"/>
          <w:szCs w:val="24"/>
        </w:rPr>
        <w:t xml:space="preserve"> </w:t>
      </w:r>
    </w:p>
    <w:p w:rsidR="00F47FE7" w:rsidRPr="00703545" w:rsidRDefault="00F47FE7" w:rsidP="004B5870">
      <w:pPr>
        <w:pStyle w:val="ae"/>
        <w:numPr>
          <w:ilvl w:val="1"/>
          <w:numId w:val="26"/>
        </w:numPr>
        <w:shd w:val="clear" w:color="auto" w:fill="FFFFFF"/>
        <w:tabs>
          <w:tab w:val="left" w:pos="0"/>
        </w:tabs>
        <w:ind w:left="0" w:firstLine="0"/>
        <w:jc w:val="both"/>
        <w:rPr>
          <w:b/>
          <w:sz w:val="24"/>
          <w:szCs w:val="24"/>
        </w:rPr>
      </w:pPr>
      <w:r w:rsidRPr="00703545">
        <w:rPr>
          <w:sz w:val="24"/>
          <w:szCs w:val="24"/>
        </w:rPr>
        <w:lastRenderedPageBreak/>
        <w:t>В случае не уничтожения копий Документации Заказчик обязан выплатить Исполнителю штраф в размере 1000000,00 (Одного миллиона) рублей 00 копеек, а также возместить в полном объеме убытки, связанные с таким не уничтожением.</w:t>
      </w:r>
    </w:p>
    <w:p w:rsidR="00F47FE7" w:rsidRPr="00703545" w:rsidRDefault="00F47FE7" w:rsidP="004B5870">
      <w:pPr>
        <w:pStyle w:val="ae"/>
        <w:numPr>
          <w:ilvl w:val="1"/>
          <w:numId w:val="26"/>
        </w:numPr>
        <w:shd w:val="clear" w:color="auto" w:fill="FFFFFF"/>
        <w:tabs>
          <w:tab w:val="left" w:pos="0"/>
        </w:tabs>
        <w:ind w:left="0" w:firstLine="0"/>
        <w:jc w:val="both"/>
        <w:rPr>
          <w:b/>
          <w:sz w:val="24"/>
          <w:szCs w:val="24"/>
        </w:rPr>
      </w:pPr>
      <w:r w:rsidRPr="00703545">
        <w:rPr>
          <w:sz w:val="24"/>
          <w:szCs w:val="24"/>
        </w:rPr>
        <w:t>В случае передачи Заказчиком документации, полученной по настоящему Договору, третьим лицам без согласия Исполнителя, Заказчик выплачивает Исполнителю штраф в размере 1000000,00 (Одного миллиона) рублей 00 копеек, а также обязуется возместить в полном объеме убытки Исполнителя, связанные с нарушением.</w:t>
      </w:r>
    </w:p>
    <w:p w:rsidR="00F47FE7" w:rsidRPr="00703545" w:rsidRDefault="00F47FE7" w:rsidP="004B5870">
      <w:pPr>
        <w:pStyle w:val="ae"/>
        <w:numPr>
          <w:ilvl w:val="1"/>
          <w:numId w:val="26"/>
        </w:numPr>
        <w:shd w:val="clear" w:color="auto" w:fill="FFFFFF"/>
        <w:tabs>
          <w:tab w:val="left" w:pos="0"/>
        </w:tabs>
        <w:ind w:left="0" w:firstLine="0"/>
        <w:jc w:val="both"/>
        <w:rPr>
          <w:b/>
          <w:sz w:val="24"/>
          <w:szCs w:val="24"/>
        </w:rPr>
      </w:pPr>
      <w:r w:rsidRPr="00703545">
        <w:rPr>
          <w:sz w:val="24"/>
          <w:szCs w:val="24"/>
        </w:rPr>
        <w:t>Уплата Заказчиком неустойки, штрафных санкций и возмещение убытков не освобождают его от выполнения обязательств по настоящему Договору.</w:t>
      </w:r>
    </w:p>
    <w:p w:rsidR="00F47FE7" w:rsidRPr="00703545" w:rsidRDefault="00F47FE7" w:rsidP="004B5870">
      <w:pPr>
        <w:pStyle w:val="ae"/>
        <w:numPr>
          <w:ilvl w:val="1"/>
          <w:numId w:val="26"/>
        </w:numPr>
        <w:shd w:val="clear" w:color="auto" w:fill="FFFFFF"/>
        <w:tabs>
          <w:tab w:val="left" w:pos="0"/>
        </w:tabs>
        <w:ind w:left="0" w:firstLine="0"/>
        <w:jc w:val="both"/>
        <w:rPr>
          <w:b/>
          <w:sz w:val="24"/>
          <w:szCs w:val="24"/>
        </w:rPr>
      </w:pPr>
      <w:r w:rsidRPr="00703545">
        <w:rPr>
          <w:sz w:val="24"/>
          <w:szCs w:val="24"/>
        </w:rPr>
        <w:t>Ответственность за качество работ и продукции, произведенных в соответствии с Документацией Исполнителя, несет Заказчик.</w:t>
      </w:r>
    </w:p>
    <w:p w:rsidR="00F47FE7" w:rsidRPr="00703545" w:rsidRDefault="00F47FE7" w:rsidP="004B5870">
      <w:pPr>
        <w:numPr>
          <w:ilvl w:val="0"/>
          <w:numId w:val="26"/>
        </w:numPr>
        <w:shd w:val="clear" w:color="auto" w:fill="FFFFFF"/>
        <w:tabs>
          <w:tab w:val="left" w:pos="0"/>
        </w:tabs>
        <w:ind w:left="0" w:hanging="284"/>
        <w:jc w:val="center"/>
        <w:rPr>
          <w:b/>
          <w:sz w:val="24"/>
          <w:szCs w:val="24"/>
        </w:rPr>
      </w:pPr>
      <w:r w:rsidRPr="00703545">
        <w:rPr>
          <w:b/>
          <w:sz w:val="24"/>
          <w:szCs w:val="24"/>
        </w:rPr>
        <w:t>Разрешение споров</w:t>
      </w:r>
    </w:p>
    <w:p w:rsidR="00F47FE7" w:rsidRPr="00703545" w:rsidRDefault="00F47FE7" w:rsidP="004B5870">
      <w:pPr>
        <w:numPr>
          <w:ilvl w:val="1"/>
          <w:numId w:val="26"/>
        </w:numPr>
        <w:shd w:val="clear" w:color="auto" w:fill="FFFFFF"/>
        <w:tabs>
          <w:tab w:val="left" w:pos="0"/>
        </w:tabs>
        <w:ind w:left="0" w:firstLine="0"/>
        <w:jc w:val="both"/>
        <w:rPr>
          <w:b/>
          <w:sz w:val="24"/>
          <w:szCs w:val="24"/>
        </w:rPr>
      </w:pPr>
      <w:r w:rsidRPr="00703545">
        <w:rPr>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7FE7" w:rsidRPr="00703545" w:rsidRDefault="00F47FE7" w:rsidP="004B5870">
      <w:pPr>
        <w:numPr>
          <w:ilvl w:val="1"/>
          <w:numId w:val="26"/>
        </w:numPr>
        <w:shd w:val="clear" w:color="auto" w:fill="FFFFFF"/>
        <w:tabs>
          <w:tab w:val="left" w:pos="0"/>
        </w:tabs>
        <w:ind w:left="0" w:firstLine="0"/>
        <w:jc w:val="both"/>
        <w:rPr>
          <w:b/>
          <w:sz w:val="24"/>
          <w:szCs w:val="24"/>
        </w:rPr>
      </w:pPr>
      <w:r w:rsidRPr="00703545">
        <w:rPr>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703545">
        <w:rPr>
          <w:sz w:val="24"/>
          <w:szCs w:val="24"/>
        </w:rPr>
        <w:t>с даты получения</w:t>
      </w:r>
      <w:proofErr w:type="gramEnd"/>
      <w:r w:rsidRPr="00703545">
        <w:rPr>
          <w:sz w:val="24"/>
          <w:szCs w:val="24"/>
        </w:rPr>
        <w:t xml:space="preserve"> претензии.</w:t>
      </w:r>
    </w:p>
    <w:p w:rsidR="00F47FE7" w:rsidRPr="00703545" w:rsidRDefault="00F47FE7" w:rsidP="004B5870">
      <w:pPr>
        <w:numPr>
          <w:ilvl w:val="1"/>
          <w:numId w:val="26"/>
        </w:numPr>
        <w:shd w:val="clear" w:color="auto" w:fill="FFFFFF"/>
        <w:tabs>
          <w:tab w:val="left" w:pos="0"/>
        </w:tabs>
        <w:ind w:left="0" w:firstLine="0"/>
        <w:jc w:val="both"/>
        <w:rPr>
          <w:b/>
          <w:sz w:val="24"/>
          <w:szCs w:val="24"/>
        </w:rPr>
      </w:pPr>
      <w:r w:rsidRPr="00703545">
        <w:rPr>
          <w:sz w:val="24"/>
          <w:szCs w:val="24"/>
        </w:rPr>
        <w:t>В случае</w:t>
      </w:r>
      <w:proofErr w:type="gramStart"/>
      <w:r w:rsidRPr="00703545">
        <w:rPr>
          <w:sz w:val="24"/>
          <w:szCs w:val="24"/>
        </w:rPr>
        <w:t>,</w:t>
      </w:r>
      <w:proofErr w:type="gramEnd"/>
      <w:r w:rsidRPr="00703545">
        <w:rPr>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Арбитражном суде г. Москвы.</w:t>
      </w:r>
    </w:p>
    <w:p w:rsidR="00F47FE7" w:rsidRPr="00703545" w:rsidRDefault="00F47FE7" w:rsidP="004B5870">
      <w:pPr>
        <w:numPr>
          <w:ilvl w:val="0"/>
          <w:numId w:val="26"/>
        </w:numPr>
        <w:shd w:val="clear" w:color="auto" w:fill="FFFFFF"/>
        <w:tabs>
          <w:tab w:val="left" w:pos="0"/>
          <w:tab w:val="left" w:pos="1224"/>
        </w:tabs>
        <w:ind w:left="0" w:hanging="284"/>
        <w:jc w:val="center"/>
        <w:rPr>
          <w:b/>
          <w:sz w:val="24"/>
          <w:szCs w:val="24"/>
        </w:rPr>
      </w:pPr>
      <w:r w:rsidRPr="00703545">
        <w:rPr>
          <w:b/>
          <w:sz w:val="24"/>
          <w:szCs w:val="24"/>
        </w:rPr>
        <w:t>Обстоятельства непреодолимой силы</w:t>
      </w:r>
    </w:p>
    <w:p w:rsidR="00F47FE7" w:rsidRPr="00703545" w:rsidRDefault="00F47FE7" w:rsidP="004B5870">
      <w:pPr>
        <w:numPr>
          <w:ilvl w:val="1"/>
          <w:numId w:val="26"/>
        </w:numPr>
        <w:shd w:val="clear" w:color="auto" w:fill="FFFFFF"/>
        <w:tabs>
          <w:tab w:val="left" w:pos="0"/>
          <w:tab w:val="left" w:pos="709"/>
        </w:tabs>
        <w:ind w:left="0" w:firstLine="0"/>
        <w:jc w:val="both"/>
        <w:rPr>
          <w:b/>
          <w:sz w:val="24"/>
          <w:szCs w:val="24"/>
        </w:rPr>
      </w:pPr>
      <w:proofErr w:type="gramStart"/>
      <w:r w:rsidRPr="00703545">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47FE7" w:rsidRPr="00703545" w:rsidRDefault="00F47FE7" w:rsidP="004B5870">
      <w:pPr>
        <w:numPr>
          <w:ilvl w:val="1"/>
          <w:numId w:val="26"/>
        </w:numPr>
        <w:shd w:val="clear" w:color="auto" w:fill="FFFFFF"/>
        <w:tabs>
          <w:tab w:val="left" w:pos="0"/>
          <w:tab w:val="left" w:pos="709"/>
        </w:tabs>
        <w:ind w:left="0" w:firstLine="0"/>
        <w:jc w:val="both"/>
        <w:rPr>
          <w:b/>
          <w:sz w:val="24"/>
          <w:szCs w:val="24"/>
        </w:rPr>
      </w:pPr>
      <w:r w:rsidRPr="00703545">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7FE7" w:rsidRPr="00703545" w:rsidRDefault="00F47FE7" w:rsidP="004B5870">
      <w:pPr>
        <w:numPr>
          <w:ilvl w:val="1"/>
          <w:numId w:val="26"/>
        </w:numPr>
        <w:shd w:val="clear" w:color="auto" w:fill="FFFFFF"/>
        <w:tabs>
          <w:tab w:val="left" w:pos="0"/>
          <w:tab w:val="left" w:pos="709"/>
        </w:tabs>
        <w:ind w:left="0" w:firstLine="0"/>
        <w:jc w:val="both"/>
        <w:rPr>
          <w:b/>
          <w:sz w:val="24"/>
          <w:szCs w:val="24"/>
        </w:rPr>
      </w:pPr>
      <w:r w:rsidRPr="00703545">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47FE7" w:rsidRPr="00703545" w:rsidRDefault="00F47FE7" w:rsidP="004B5870">
      <w:pPr>
        <w:numPr>
          <w:ilvl w:val="1"/>
          <w:numId w:val="26"/>
        </w:numPr>
        <w:shd w:val="clear" w:color="auto" w:fill="FFFFFF"/>
        <w:tabs>
          <w:tab w:val="left" w:pos="0"/>
          <w:tab w:val="left" w:pos="709"/>
        </w:tabs>
        <w:ind w:left="0" w:firstLine="0"/>
        <w:jc w:val="both"/>
        <w:rPr>
          <w:b/>
          <w:sz w:val="24"/>
          <w:szCs w:val="24"/>
        </w:rPr>
      </w:pPr>
      <w:r w:rsidRPr="00703545">
        <w:rPr>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47FE7" w:rsidRPr="00703545" w:rsidRDefault="00F47FE7" w:rsidP="004B5870">
      <w:pPr>
        <w:numPr>
          <w:ilvl w:val="1"/>
          <w:numId w:val="26"/>
        </w:numPr>
        <w:shd w:val="clear" w:color="auto" w:fill="FFFFFF"/>
        <w:tabs>
          <w:tab w:val="left" w:pos="0"/>
          <w:tab w:val="left" w:pos="709"/>
        </w:tabs>
        <w:ind w:left="0" w:firstLine="0"/>
        <w:jc w:val="both"/>
        <w:rPr>
          <w:b/>
          <w:sz w:val="24"/>
          <w:szCs w:val="24"/>
        </w:rPr>
      </w:pPr>
      <w:r w:rsidRPr="00703545">
        <w:rPr>
          <w:sz w:val="24"/>
          <w:szCs w:val="24"/>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47FE7" w:rsidRPr="00703545" w:rsidRDefault="00F47FE7" w:rsidP="0020241E">
      <w:pPr>
        <w:numPr>
          <w:ilvl w:val="0"/>
          <w:numId w:val="31"/>
        </w:numPr>
        <w:shd w:val="clear" w:color="auto" w:fill="FFFFFF"/>
        <w:tabs>
          <w:tab w:val="left" w:pos="284"/>
        </w:tabs>
        <w:ind w:left="0" w:hanging="284"/>
        <w:jc w:val="center"/>
        <w:rPr>
          <w:b/>
          <w:sz w:val="24"/>
          <w:szCs w:val="24"/>
        </w:rPr>
      </w:pPr>
      <w:r w:rsidRPr="00703545">
        <w:rPr>
          <w:b/>
          <w:sz w:val="24"/>
          <w:szCs w:val="24"/>
        </w:rPr>
        <w:t>Срок действия Договора</w:t>
      </w:r>
    </w:p>
    <w:p w:rsidR="00F47FE7" w:rsidRPr="00703545" w:rsidRDefault="00F47FE7" w:rsidP="004B5870">
      <w:pPr>
        <w:pStyle w:val="ac"/>
        <w:numPr>
          <w:ilvl w:val="1"/>
          <w:numId w:val="31"/>
        </w:numPr>
        <w:tabs>
          <w:tab w:val="left" w:pos="0"/>
        </w:tabs>
        <w:spacing w:after="0"/>
        <w:ind w:left="0" w:firstLine="0"/>
        <w:jc w:val="both"/>
        <w:rPr>
          <w:sz w:val="24"/>
          <w:szCs w:val="24"/>
        </w:rPr>
      </w:pPr>
      <w:r w:rsidRPr="00703545">
        <w:rPr>
          <w:sz w:val="24"/>
          <w:szCs w:val="24"/>
        </w:rPr>
        <w:t>Настоящий Договор вступает в силу с момента подписания Сторонами и действует до 31 декабря 20</w:t>
      </w:r>
      <w:r w:rsidR="00EC0116">
        <w:rPr>
          <w:sz w:val="24"/>
          <w:szCs w:val="24"/>
        </w:rPr>
        <w:t>20</w:t>
      </w:r>
      <w:r w:rsidRPr="00703545">
        <w:rPr>
          <w:sz w:val="24"/>
          <w:szCs w:val="24"/>
        </w:rPr>
        <w:t xml:space="preserve"> года, а в части взаиморасчетов – до полного их исполнения.</w:t>
      </w:r>
    </w:p>
    <w:p w:rsidR="00F47FE7" w:rsidRPr="00703545" w:rsidRDefault="00F47FE7" w:rsidP="004B5870">
      <w:pPr>
        <w:pStyle w:val="ac"/>
        <w:numPr>
          <w:ilvl w:val="1"/>
          <w:numId w:val="31"/>
        </w:numPr>
        <w:tabs>
          <w:tab w:val="left" w:pos="0"/>
        </w:tabs>
        <w:spacing w:after="0"/>
        <w:ind w:left="0" w:firstLine="0"/>
        <w:jc w:val="both"/>
        <w:rPr>
          <w:sz w:val="24"/>
          <w:szCs w:val="24"/>
        </w:rPr>
      </w:pPr>
      <w:r w:rsidRPr="00703545">
        <w:rPr>
          <w:color w:val="000000"/>
          <w:sz w:val="24"/>
          <w:szCs w:val="24"/>
        </w:rPr>
        <w:t>В случае если за 30 (Тридцать) дней до истечения срока действия настоящего Договора ни одна из сторон не заявит письменно о его расторжении, срок действия продлевается на каждый последующий календарный год.</w:t>
      </w:r>
    </w:p>
    <w:p w:rsidR="00F47FE7" w:rsidRPr="00703545" w:rsidRDefault="00F47FE7" w:rsidP="004B5870">
      <w:pPr>
        <w:pStyle w:val="ac"/>
        <w:numPr>
          <w:ilvl w:val="1"/>
          <w:numId w:val="31"/>
        </w:numPr>
        <w:tabs>
          <w:tab w:val="left" w:pos="0"/>
        </w:tabs>
        <w:spacing w:after="0"/>
        <w:ind w:left="0" w:firstLine="0"/>
        <w:jc w:val="both"/>
        <w:rPr>
          <w:rStyle w:val="FontStyle11"/>
        </w:rPr>
      </w:pPr>
      <w:r w:rsidRPr="00703545">
        <w:rPr>
          <w:sz w:val="24"/>
          <w:szCs w:val="24"/>
        </w:rPr>
        <w:t>Все изменения и дополнения к настоящему Договору оформляются письменно дополнительными соглашениями и вступают в силу с момента подписания обеими сторонами по Договору.</w:t>
      </w:r>
      <w:r w:rsidRPr="00703545">
        <w:rPr>
          <w:rStyle w:val="FontStyle11"/>
        </w:rPr>
        <w:t xml:space="preserve"> Все приложения к настоящему договору являются его неотъемлемыми частями.</w:t>
      </w:r>
    </w:p>
    <w:p w:rsidR="00F47FE7" w:rsidRPr="00703545" w:rsidRDefault="00F47FE7" w:rsidP="004B5870">
      <w:pPr>
        <w:numPr>
          <w:ilvl w:val="0"/>
          <w:numId w:val="31"/>
        </w:numPr>
        <w:ind w:left="0" w:hanging="284"/>
        <w:jc w:val="center"/>
        <w:rPr>
          <w:b/>
          <w:sz w:val="24"/>
          <w:szCs w:val="24"/>
        </w:rPr>
      </w:pPr>
      <w:r w:rsidRPr="00703545">
        <w:rPr>
          <w:b/>
          <w:sz w:val="24"/>
          <w:szCs w:val="24"/>
        </w:rPr>
        <w:t>Антикоррупционная оговорка</w:t>
      </w:r>
    </w:p>
    <w:p w:rsidR="00F47FE7" w:rsidRPr="00703545" w:rsidRDefault="00F47FE7" w:rsidP="004B5870">
      <w:pPr>
        <w:numPr>
          <w:ilvl w:val="1"/>
          <w:numId w:val="31"/>
        </w:numPr>
        <w:ind w:left="0" w:firstLine="0"/>
        <w:jc w:val="both"/>
        <w:rPr>
          <w:b/>
          <w:sz w:val="24"/>
          <w:szCs w:val="24"/>
        </w:rPr>
      </w:pPr>
      <w:proofErr w:type="gramStart"/>
      <w:r w:rsidRPr="00703545">
        <w:rPr>
          <w:sz w:val="24"/>
          <w:szCs w:val="24"/>
        </w:rPr>
        <w:t xml:space="preserve">При исполнении своих обязательств по настоящему Договору Стороны, их </w:t>
      </w:r>
      <w:r w:rsidRPr="00703545">
        <w:rPr>
          <w:sz w:val="24"/>
          <w:szCs w:val="24"/>
        </w:rPr>
        <w:lastRenderedPageBreak/>
        <w:t>аффилированные лица, работники 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47FE7" w:rsidRPr="00703545" w:rsidRDefault="00EC0116" w:rsidP="00EC0116">
      <w:pPr>
        <w:jc w:val="both"/>
        <w:rPr>
          <w:b/>
          <w:sz w:val="24"/>
          <w:szCs w:val="24"/>
        </w:rPr>
      </w:pPr>
      <w:r>
        <w:rPr>
          <w:sz w:val="24"/>
          <w:szCs w:val="24"/>
        </w:rPr>
        <w:tab/>
      </w:r>
      <w:r w:rsidR="00F47FE7" w:rsidRPr="00703545">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47FE7" w:rsidRPr="00703545" w:rsidRDefault="00EC0116" w:rsidP="00EC0116">
      <w:pPr>
        <w:jc w:val="both"/>
        <w:rPr>
          <w:b/>
          <w:sz w:val="24"/>
          <w:szCs w:val="24"/>
        </w:rPr>
      </w:pPr>
      <w:r>
        <w:rPr>
          <w:sz w:val="24"/>
          <w:szCs w:val="24"/>
        </w:rPr>
        <w:t>9.2.</w:t>
      </w:r>
      <w:r>
        <w:rPr>
          <w:sz w:val="24"/>
          <w:szCs w:val="24"/>
        </w:rPr>
        <w:tab/>
      </w:r>
      <w:r w:rsidR="00F47FE7" w:rsidRPr="00703545">
        <w:rPr>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4B5870" w:rsidRPr="00703545">
        <w:rPr>
          <w:sz w:val="24"/>
          <w:szCs w:val="24"/>
        </w:rPr>
        <w:t>9.</w:t>
      </w:r>
      <w:r w:rsidR="00F47FE7" w:rsidRPr="00703545">
        <w:rPr>
          <w:sz w:val="24"/>
          <w:szCs w:val="24"/>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4B5870" w:rsidRPr="00703545">
        <w:rPr>
          <w:sz w:val="24"/>
          <w:szCs w:val="24"/>
        </w:rPr>
        <w:t>9.</w:t>
      </w:r>
      <w:r w:rsidR="00F47FE7" w:rsidRPr="00703545">
        <w:rPr>
          <w:sz w:val="24"/>
          <w:szCs w:val="24"/>
        </w:rPr>
        <w:t>1 настоящего раздела Стороной, её аффилированными лицами, работниками или посредниками.</w:t>
      </w:r>
    </w:p>
    <w:p w:rsidR="00F47FE7" w:rsidRPr="00703545" w:rsidRDefault="00EC0116" w:rsidP="00EC0116">
      <w:pPr>
        <w:jc w:val="both"/>
        <w:rPr>
          <w:b/>
          <w:sz w:val="24"/>
          <w:szCs w:val="24"/>
        </w:rPr>
      </w:pPr>
      <w:r>
        <w:rPr>
          <w:sz w:val="24"/>
          <w:szCs w:val="24"/>
        </w:rPr>
        <w:tab/>
      </w:r>
      <w:r w:rsidR="00F47FE7" w:rsidRPr="00703545">
        <w:rPr>
          <w:sz w:val="24"/>
          <w:szCs w:val="24"/>
        </w:rPr>
        <w:t xml:space="preserve">Каналы уведомления Исполнителя о нарушениях каких-либо положений пункта </w:t>
      </w:r>
      <w:r w:rsidR="004B5870" w:rsidRPr="00703545">
        <w:rPr>
          <w:sz w:val="24"/>
          <w:szCs w:val="24"/>
        </w:rPr>
        <w:t>9.</w:t>
      </w:r>
      <w:r w:rsidR="00F47FE7" w:rsidRPr="00703545">
        <w:rPr>
          <w:sz w:val="24"/>
          <w:szCs w:val="24"/>
        </w:rPr>
        <w:t xml:space="preserve">1 настоящего раздела: (499) 262-66-66, официальный сайт </w:t>
      </w:r>
      <w:hyperlink r:id="rId9" w:history="1">
        <w:r w:rsidR="00F47FE7" w:rsidRPr="00703545">
          <w:rPr>
            <w:rStyle w:val="af4"/>
            <w:color w:val="auto"/>
            <w:sz w:val="24"/>
            <w:szCs w:val="24"/>
            <w:u w:val="none"/>
            <w:lang w:val="en-US"/>
          </w:rPr>
          <w:t>www</w:t>
        </w:r>
        <w:r w:rsidR="00F47FE7" w:rsidRPr="00703545">
          <w:rPr>
            <w:rStyle w:val="af4"/>
            <w:color w:val="auto"/>
            <w:sz w:val="24"/>
            <w:szCs w:val="24"/>
            <w:u w:val="none"/>
          </w:rPr>
          <w:t>.</w:t>
        </w:r>
        <w:proofErr w:type="spellStart"/>
        <w:r w:rsidR="00F47FE7" w:rsidRPr="00703545">
          <w:rPr>
            <w:rStyle w:val="af4"/>
            <w:color w:val="auto"/>
            <w:sz w:val="24"/>
            <w:szCs w:val="24"/>
            <w:u w:val="none"/>
            <w:lang w:val="en-US"/>
          </w:rPr>
          <w:t>rzd</w:t>
        </w:r>
        <w:proofErr w:type="spellEnd"/>
        <w:r w:rsidR="00F47FE7" w:rsidRPr="00703545">
          <w:rPr>
            <w:rStyle w:val="af4"/>
            <w:color w:val="auto"/>
            <w:sz w:val="24"/>
            <w:szCs w:val="24"/>
            <w:u w:val="none"/>
          </w:rPr>
          <w:t>.</w:t>
        </w:r>
        <w:proofErr w:type="spellStart"/>
        <w:r w:rsidR="00F47FE7" w:rsidRPr="00703545">
          <w:rPr>
            <w:rStyle w:val="af4"/>
            <w:color w:val="auto"/>
            <w:sz w:val="24"/>
            <w:szCs w:val="24"/>
            <w:u w:val="none"/>
            <w:lang w:val="en-US"/>
          </w:rPr>
          <w:t>ru</w:t>
        </w:r>
        <w:proofErr w:type="spellEnd"/>
      </w:hyperlink>
      <w:r w:rsidR="00F47FE7" w:rsidRPr="00703545">
        <w:rPr>
          <w:sz w:val="24"/>
          <w:szCs w:val="24"/>
        </w:rPr>
        <w:t>.</w:t>
      </w:r>
    </w:p>
    <w:p w:rsidR="00F47FE7" w:rsidRPr="00703545" w:rsidRDefault="00EC0116" w:rsidP="00EC0116">
      <w:pPr>
        <w:jc w:val="both"/>
        <w:rPr>
          <w:b/>
          <w:sz w:val="24"/>
          <w:szCs w:val="24"/>
        </w:rPr>
      </w:pPr>
      <w:r>
        <w:rPr>
          <w:sz w:val="24"/>
          <w:szCs w:val="24"/>
        </w:rPr>
        <w:tab/>
      </w:r>
      <w:r w:rsidR="00F47FE7" w:rsidRPr="00703545">
        <w:rPr>
          <w:sz w:val="24"/>
          <w:szCs w:val="24"/>
        </w:rPr>
        <w:t xml:space="preserve">Каналы уведомления Заказчика о нарушениях каких-либо положений пункта </w:t>
      </w:r>
      <w:r w:rsidR="004B5870" w:rsidRPr="00703545">
        <w:rPr>
          <w:sz w:val="24"/>
          <w:szCs w:val="24"/>
        </w:rPr>
        <w:t>9.</w:t>
      </w:r>
      <w:r w:rsidR="00F47FE7" w:rsidRPr="00703545">
        <w:rPr>
          <w:sz w:val="24"/>
          <w:szCs w:val="24"/>
        </w:rPr>
        <w:t>1 настоящего раздела:</w:t>
      </w:r>
      <w:r w:rsidR="00C45EB4" w:rsidRPr="00703545">
        <w:rPr>
          <w:sz w:val="24"/>
          <w:szCs w:val="24"/>
        </w:rPr>
        <w:t xml:space="preserve"> </w:t>
      </w:r>
      <w:r>
        <w:rPr>
          <w:sz w:val="24"/>
          <w:szCs w:val="24"/>
        </w:rPr>
        <w:t>__________________.</w:t>
      </w:r>
    </w:p>
    <w:p w:rsidR="00F47FE7" w:rsidRPr="00703545" w:rsidRDefault="00EC0116" w:rsidP="00EC0116">
      <w:pPr>
        <w:jc w:val="both"/>
        <w:rPr>
          <w:b/>
          <w:sz w:val="24"/>
          <w:szCs w:val="24"/>
        </w:rPr>
      </w:pPr>
      <w:r>
        <w:rPr>
          <w:sz w:val="24"/>
          <w:szCs w:val="24"/>
        </w:rPr>
        <w:tab/>
      </w:r>
      <w:r w:rsidR="00F47FE7" w:rsidRPr="00703545">
        <w:rPr>
          <w:sz w:val="24"/>
          <w:szCs w:val="24"/>
        </w:rPr>
        <w:t xml:space="preserve">Сторона, получившая уведомление о нарушении каких-либо положений пункта </w:t>
      </w:r>
      <w:r w:rsidR="004B5870" w:rsidRPr="00703545">
        <w:rPr>
          <w:sz w:val="24"/>
          <w:szCs w:val="24"/>
        </w:rPr>
        <w:t>9.</w:t>
      </w:r>
      <w:r w:rsidR="00F47FE7" w:rsidRPr="00703545">
        <w:rPr>
          <w:sz w:val="24"/>
          <w:szCs w:val="24"/>
        </w:rPr>
        <w:t xml:space="preserve">1 настоящего раздела, обязана рассмотреть уведомление и сообщить другой стороне об итогах его рассмотрения в течение 30 рабочих дней </w:t>
      </w:r>
      <w:proofErr w:type="gramStart"/>
      <w:r w:rsidR="00F47FE7" w:rsidRPr="00703545">
        <w:rPr>
          <w:sz w:val="24"/>
          <w:szCs w:val="24"/>
        </w:rPr>
        <w:t>с даты получения</w:t>
      </w:r>
      <w:proofErr w:type="gramEnd"/>
      <w:r w:rsidR="00F47FE7" w:rsidRPr="00703545">
        <w:rPr>
          <w:sz w:val="24"/>
          <w:szCs w:val="24"/>
        </w:rPr>
        <w:t xml:space="preserve"> письменного уведомления.</w:t>
      </w:r>
    </w:p>
    <w:p w:rsidR="00F47FE7" w:rsidRPr="00703545" w:rsidRDefault="00EC0116" w:rsidP="00EC0116">
      <w:pPr>
        <w:jc w:val="both"/>
        <w:rPr>
          <w:b/>
          <w:sz w:val="24"/>
          <w:szCs w:val="24"/>
        </w:rPr>
      </w:pPr>
      <w:r>
        <w:rPr>
          <w:sz w:val="24"/>
          <w:szCs w:val="24"/>
        </w:rPr>
        <w:t>9.3.</w:t>
      </w:r>
      <w:r>
        <w:rPr>
          <w:sz w:val="24"/>
          <w:szCs w:val="24"/>
        </w:rPr>
        <w:tab/>
      </w:r>
      <w:r w:rsidR="00F47FE7" w:rsidRPr="00703545">
        <w:rPr>
          <w:sz w:val="24"/>
          <w:szCs w:val="24"/>
        </w:rPr>
        <w:t xml:space="preserve">Стороны гарантируют осуществление надлежащего разбирательства по фактам нарушения положений пункта </w:t>
      </w:r>
      <w:r w:rsidR="004B5870" w:rsidRPr="00703545">
        <w:rPr>
          <w:sz w:val="24"/>
          <w:szCs w:val="24"/>
        </w:rPr>
        <w:t>9.</w:t>
      </w:r>
      <w:r w:rsidR="00F47FE7" w:rsidRPr="00703545">
        <w:rPr>
          <w:sz w:val="24"/>
          <w:szCs w:val="24"/>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 о факте нарушений.</w:t>
      </w:r>
    </w:p>
    <w:p w:rsidR="00F47FE7" w:rsidRPr="00703545" w:rsidRDefault="00EC0116" w:rsidP="00EC0116">
      <w:pPr>
        <w:jc w:val="both"/>
        <w:rPr>
          <w:b/>
          <w:sz w:val="24"/>
          <w:szCs w:val="24"/>
        </w:rPr>
      </w:pPr>
      <w:r>
        <w:rPr>
          <w:sz w:val="24"/>
          <w:szCs w:val="24"/>
        </w:rPr>
        <w:t>9.4.</w:t>
      </w:r>
      <w:r>
        <w:rPr>
          <w:sz w:val="24"/>
          <w:szCs w:val="24"/>
        </w:rPr>
        <w:tab/>
      </w:r>
      <w:proofErr w:type="gramStart"/>
      <w:r w:rsidR="00F47FE7" w:rsidRPr="00703545">
        <w:rPr>
          <w:sz w:val="24"/>
          <w:szCs w:val="24"/>
        </w:rPr>
        <w:t xml:space="preserve">В случае подтверждения факта нарушения одной Стороной положений пункта </w:t>
      </w:r>
      <w:r w:rsidR="00641A89" w:rsidRPr="00703545">
        <w:rPr>
          <w:sz w:val="24"/>
          <w:szCs w:val="24"/>
        </w:rPr>
        <w:t>9.</w:t>
      </w:r>
      <w:r w:rsidR="00F47FE7" w:rsidRPr="00703545">
        <w:rPr>
          <w:sz w:val="24"/>
          <w:szCs w:val="24"/>
        </w:rPr>
        <w:t xml:space="preserve">1 настоящего раздела и/или получения другой Стороной информации об итогах рассмотрения уведомления о нарушении в соответствии с пунктом </w:t>
      </w:r>
      <w:r w:rsidR="00641A89" w:rsidRPr="00703545">
        <w:rPr>
          <w:sz w:val="24"/>
          <w:szCs w:val="24"/>
        </w:rPr>
        <w:t>9.</w:t>
      </w:r>
      <w:r w:rsidR="00F47FE7" w:rsidRPr="00703545">
        <w:rPr>
          <w:sz w:val="24"/>
          <w:szCs w:val="24"/>
        </w:rPr>
        <w:t>2 настоящего раздела,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календарных дней до даты прекращения действия настоящего договора.</w:t>
      </w:r>
      <w:proofErr w:type="gramEnd"/>
    </w:p>
    <w:p w:rsidR="00F47FE7" w:rsidRPr="00703545" w:rsidRDefault="00F47FE7" w:rsidP="004B5870">
      <w:pPr>
        <w:numPr>
          <w:ilvl w:val="0"/>
          <w:numId w:val="31"/>
        </w:numPr>
        <w:shd w:val="clear" w:color="auto" w:fill="FFFFFF"/>
        <w:tabs>
          <w:tab w:val="left" w:pos="0"/>
        </w:tabs>
        <w:ind w:left="0" w:hanging="426"/>
        <w:jc w:val="center"/>
        <w:rPr>
          <w:b/>
          <w:spacing w:val="-3"/>
          <w:sz w:val="24"/>
          <w:szCs w:val="24"/>
        </w:rPr>
      </w:pPr>
      <w:r w:rsidRPr="00703545">
        <w:rPr>
          <w:b/>
          <w:spacing w:val="-3"/>
          <w:sz w:val="24"/>
          <w:szCs w:val="24"/>
        </w:rPr>
        <w:t>Заключительные положения</w:t>
      </w:r>
    </w:p>
    <w:p w:rsidR="00F47FE7" w:rsidRPr="00703545" w:rsidRDefault="00F47FE7" w:rsidP="004B5870">
      <w:pPr>
        <w:numPr>
          <w:ilvl w:val="1"/>
          <w:numId w:val="31"/>
        </w:numPr>
        <w:shd w:val="clear" w:color="auto" w:fill="FFFFFF"/>
        <w:tabs>
          <w:tab w:val="left" w:pos="0"/>
        </w:tabs>
        <w:ind w:left="0" w:firstLine="0"/>
        <w:jc w:val="both"/>
        <w:rPr>
          <w:b/>
          <w:spacing w:val="-3"/>
          <w:sz w:val="24"/>
          <w:szCs w:val="24"/>
        </w:rPr>
      </w:pPr>
      <w:r w:rsidRPr="00703545">
        <w:rPr>
          <w:spacing w:val="-3"/>
          <w:sz w:val="24"/>
          <w:szCs w:val="24"/>
        </w:rPr>
        <w:t xml:space="preserve">Права и обязанности каждой из Сторон по настоящему Договору не могут </w:t>
      </w:r>
      <w:r w:rsidRPr="00703545">
        <w:rPr>
          <w:sz w:val="24"/>
          <w:szCs w:val="24"/>
        </w:rPr>
        <w:t>быть переданы третьей стороне без письменного согласия другой Стороны.</w:t>
      </w:r>
    </w:p>
    <w:p w:rsidR="00F47FE7" w:rsidRPr="00703545" w:rsidRDefault="00F47FE7" w:rsidP="004B5870">
      <w:pPr>
        <w:numPr>
          <w:ilvl w:val="1"/>
          <w:numId w:val="31"/>
        </w:numPr>
        <w:shd w:val="clear" w:color="auto" w:fill="FFFFFF"/>
        <w:tabs>
          <w:tab w:val="left" w:pos="0"/>
        </w:tabs>
        <w:ind w:left="0" w:firstLine="0"/>
        <w:jc w:val="both"/>
        <w:rPr>
          <w:b/>
          <w:spacing w:val="-3"/>
          <w:sz w:val="24"/>
          <w:szCs w:val="24"/>
        </w:rPr>
      </w:pPr>
      <w:r w:rsidRPr="00703545">
        <w:rPr>
          <w:sz w:val="24"/>
          <w:szCs w:val="24"/>
        </w:rPr>
        <w:t xml:space="preserve">Настоящий </w:t>
      </w:r>
      <w:r w:rsidR="007E0D85" w:rsidRPr="00703545">
        <w:rPr>
          <w:sz w:val="24"/>
          <w:szCs w:val="24"/>
        </w:rPr>
        <w:t>Договор,</w:t>
      </w:r>
      <w:r w:rsidRPr="00703545">
        <w:rPr>
          <w:sz w:val="24"/>
          <w:szCs w:val="24"/>
        </w:rPr>
        <w:t xml:space="preserve"> может </w:t>
      </w:r>
      <w:r w:rsidR="007E0D85" w:rsidRPr="00703545">
        <w:rPr>
          <w:sz w:val="24"/>
          <w:szCs w:val="24"/>
        </w:rPr>
        <w:t>быть,</w:t>
      </w:r>
      <w:r w:rsidRPr="00703545">
        <w:rPr>
          <w:sz w:val="24"/>
          <w:szCs w:val="24"/>
        </w:rPr>
        <w:t xml:space="preserve"> расторгнут по основаниям, предусмотренным законодательством Российской Федерации.</w:t>
      </w:r>
    </w:p>
    <w:p w:rsidR="00F47FE7" w:rsidRPr="00703545" w:rsidRDefault="00F47FE7" w:rsidP="004B5870">
      <w:pPr>
        <w:numPr>
          <w:ilvl w:val="1"/>
          <w:numId w:val="31"/>
        </w:numPr>
        <w:shd w:val="clear" w:color="auto" w:fill="FFFFFF"/>
        <w:tabs>
          <w:tab w:val="left" w:pos="0"/>
        </w:tabs>
        <w:ind w:left="0" w:firstLine="0"/>
        <w:jc w:val="both"/>
        <w:rPr>
          <w:b/>
          <w:spacing w:val="-3"/>
          <w:sz w:val="24"/>
          <w:szCs w:val="24"/>
        </w:rPr>
      </w:pPr>
      <w:r w:rsidRPr="00703545">
        <w:rPr>
          <w:sz w:val="24"/>
          <w:szCs w:val="24"/>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4B5870" w:rsidRPr="00703545" w:rsidRDefault="00F47FE7" w:rsidP="004B5870">
      <w:pPr>
        <w:numPr>
          <w:ilvl w:val="1"/>
          <w:numId w:val="31"/>
        </w:numPr>
        <w:shd w:val="clear" w:color="auto" w:fill="FFFFFF"/>
        <w:tabs>
          <w:tab w:val="left" w:pos="0"/>
        </w:tabs>
        <w:ind w:left="0" w:firstLine="0"/>
        <w:jc w:val="both"/>
        <w:rPr>
          <w:b/>
          <w:spacing w:val="-3"/>
          <w:sz w:val="24"/>
          <w:szCs w:val="24"/>
        </w:rPr>
      </w:pPr>
      <w:r w:rsidRPr="00703545">
        <w:rPr>
          <w:sz w:val="24"/>
          <w:szCs w:val="24"/>
        </w:rPr>
        <w:t>Настоящий договор составлен в двух экземплярах, имеющих равную юридическую силу, один из которых хранится у Заказчика, а другой – у Исполнителя.</w:t>
      </w:r>
    </w:p>
    <w:p w:rsidR="00F47FE7" w:rsidRPr="00703545" w:rsidRDefault="00F47FE7" w:rsidP="004B5870">
      <w:pPr>
        <w:numPr>
          <w:ilvl w:val="1"/>
          <w:numId w:val="31"/>
        </w:numPr>
        <w:shd w:val="clear" w:color="auto" w:fill="FFFFFF"/>
        <w:tabs>
          <w:tab w:val="left" w:pos="0"/>
        </w:tabs>
        <w:ind w:left="0" w:firstLine="0"/>
        <w:jc w:val="both"/>
        <w:rPr>
          <w:b/>
          <w:spacing w:val="-3"/>
          <w:sz w:val="24"/>
          <w:szCs w:val="24"/>
        </w:rPr>
      </w:pPr>
      <w:r w:rsidRPr="00703545">
        <w:rPr>
          <w:sz w:val="24"/>
          <w:szCs w:val="24"/>
        </w:rPr>
        <w:t>К настоящему Договору прилагаются и являются его неотъемлемыми частями:</w:t>
      </w:r>
    </w:p>
    <w:p w:rsidR="00F47FE7" w:rsidRPr="00703545" w:rsidRDefault="00F47FE7" w:rsidP="004B5870">
      <w:pPr>
        <w:numPr>
          <w:ilvl w:val="2"/>
          <w:numId w:val="31"/>
        </w:numPr>
        <w:shd w:val="clear" w:color="auto" w:fill="FFFFFF"/>
        <w:tabs>
          <w:tab w:val="left" w:pos="0"/>
          <w:tab w:val="left" w:pos="851"/>
        </w:tabs>
        <w:ind w:left="0" w:firstLine="0"/>
        <w:jc w:val="both"/>
        <w:rPr>
          <w:b/>
          <w:spacing w:val="-3"/>
          <w:sz w:val="24"/>
          <w:szCs w:val="24"/>
        </w:rPr>
      </w:pPr>
      <w:r w:rsidRPr="00703545">
        <w:rPr>
          <w:b/>
          <w:sz w:val="24"/>
          <w:szCs w:val="24"/>
        </w:rPr>
        <w:t xml:space="preserve">Приложение № 1. </w:t>
      </w:r>
      <w:r w:rsidRPr="00703545">
        <w:rPr>
          <w:sz w:val="24"/>
          <w:szCs w:val="24"/>
        </w:rPr>
        <w:t>Протокол согласования договорной цены.</w:t>
      </w:r>
    </w:p>
    <w:p w:rsidR="00703545" w:rsidRPr="00EC0116" w:rsidRDefault="00703545" w:rsidP="00703545">
      <w:pPr>
        <w:numPr>
          <w:ilvl w:val="2"/>
          <w:numId w:val="31"/>
        </w:numPr>
        <w:shd w:val="clear" w:color="auto" w:fill="FFFFFF"/>
        <w:tabs>
          <w:tab w:val="left" w:pos="0"/>
          <w:tab w:val="left" w:pos="851"/>
        </w:tabs>
        <w:ind w:left="0" w:firstLine="0"/>
        <w:jc w:val="both"/>
        <w:rPr>
          <w:b/>
          <w:spacing w:val="-3"/>
          <w:sz w:val="24"/>
          <w:szCs w:val="24"/>
        </w:rPr>
      </w:pPr>
      <w:r w:rsidRPr="00703545">
        <w:rPr>
          <w:b/>
          <w:sz w:val="24"/>
          <w:szCs w:val="24"/>
        </w:rPr>
        <w:t xml:space="preserve">Приложение № 2. </w:t>
      </w:r>
      <w:r w:rsidRPr="00703545">
        <w:rPr>
          <w:sz w:val="24"/>
          <w:szCs w:val="24"/>
        </w:rPr>
        <w:t>Карточка предприятия (Обязательна к заполнению)</w:t>
      </w:r>
      <w:r>
        <w:rPr>
          <w:sz w:val="24"/>
          <w:szCs w:val="24"/>
        </w:rPr>
        <w:t>.</w:t>
      </w:r>
    </w:p>
    <w:p w:rsidR="00EC0116" w:rsidRDefault="00EC0116" w:rsidP="00EC0116">
      <w:pPr>
        <w:shd w:val="clear" w:color="auto" w:fill="FFFFFF"/>
        <w:tabs>
          <w:tab w:val="left" w:pos="0"/>
          <w:tab w:val="left" w:pos="851"/>
        </w:tabs>
        <w:jc w:val="both"/>
        <w:rPr>
          <w:b/>
          <w:sz w:val="24"/>
          <w:szCs w:val="24"/>
        </w:rPr>
      </w:pPr>
    </w:p>
    <w:p w:rsidR="00EC0116" w:rsidRDefault="00EC0116" w:rsidP="00EC0116">
      <w:pPr>
        <w:shd w:val="clear" w:color="auto" w:fill="FFFFFF"/>
        <w:tabs>
          <w:tab w:val="left" w:pos="0"/>
          <w:tab w:val="left" w:pos="851"/>
        </w:tabs>
        <w:jc w:val="both"/>
        <w:rPr>
          <w:b/>
          <w:sz w:val="24"/>
          <w:szCs w:val="24"/>
        </w:rPr>
      </w:pPr>
    </w:p>
    <w:p w:rsidR="00EC0116" w:rsidRPr="00703545" w:rsidRDefault="00EC0116" w:rsidP="00EC0116">
      <w:pPr>
        <w:shd w:val="clear" w:color="auto" w:fill="FFFFFF"/>
        <w:tabs>
          <w:tab w:val="left" w:pos="0"/>
          <w:tab w:val="left" w:pos="851"/>
        </w:tabs>
        <w:jc w:val="both"/>
        <w:rPr>
          <w:b/>
          <w:spacing w:val="-3"/>
          <w:sz w:val="24"/>
          <w:szCs w:val="24"/>
        </w:rPr>
      </w:pPr>
    </w:p>
    <w:p w:rsidR="00A74BEB" w:rsidRPr="00703545" w:rsidRDefault="00A74BEB" w:rsidP="004B5870">
      <w:pPr>
        <w:numPr>
          <w:ilvl w:val="0"/>
          <w:numId w:val="31"/>
        </w:numPr>
        <w:shd w:val="clear" w:color="auto" w:fill="FFFFFF"/>
        <w:jc w:val="center"/>
        <w:rPr>
          <w:b/>
          <w:sz w:val="24"/>
          <w:szCs w:val="24"/>
        </w:rPr>
      </w:pPr>
      <w:r w:rsidRPr="00703545">
        <w:rPr>
          <w:b/>
          <w:sz w:val="24"/>
          <w:szCs w:val="24"/>
        </w:rPr>
        <w:lastRenderedPageBreak/>
        <w:t>Адреса и реквизиты Сторон</w:t>
      </w:r>
    </w:p>
    <w:tbl>
      <w:tblPr>
        <w:tblW w:w="9936" w:type="dxa"/>
        <w:tblCellSpacing w:w="20" w:type="dxa"/>
        <w:tblLook w:val="04A0" w:firstRow="1" w:lastRow="0" w:firstColumn="1" w:lastColumn="0" w:noHBand="0" w:noVBand="1"/>
      </w:tblPr>
      <w:tblGrid>
        <w:gridCol w:w="250"/>
        <w:gridCol w:w="4553"/>
        <w:gridCol w:w="5060"/>
        <w:gridCol w:w="73"/>
      </w:tblGrid>
      <w:tr w:rsidR="00703545" w:rsidRPr="00703545" w:rsidTr="00703545">
        <w:trPr>
          <w:gridAfter w:val="1"/>
          <w:wAfter w:w="13" w:type="dxa"/>
          <w:trHeight w:val="6173"/>
          <w:tblCellSpacing w:w="20" w:type="dxa"/>
        </w:trPr>
        <w:tc>
          <w:tcPr>
            <w:tcW w:w="4743" w:type="dxa"/>
            <w:gridSpan w:val="2"/>
            <w:shd w:val="clear" w:color="auto" w:fill="auto"/>
          </w:tcPr>
          <w:p w:rsidR="00703545" w:rsidRPr="00703545" w:rsidRDefault="00703545" w:rsidP="00703545">
            <w:pPr>
              <w:rPr>
                <w:b/>
                <w:spacing w:val="-6"/>
                <w:sz w:val="24"/>
                <w:szCs w:val="24"/>
              </w:rPr>
            </w:pPr>
            <w:r w:rsidRPr="00703545">
              <w:rPr>
                <w:b/>
                <w:spacing w:val="-6"/>
                <w:sz w:val="24"/>
                <w:szCs w:val="24"/>
              </w:rPr>
              <w:t>ИСПОЛНИТЕЛЬ:</w:t>
            </w:r>
          </w:p>
          <w:p w:rsidR="00EC0116" w:rsidRDefault="00703545" w:rsidP="00703545">
            <w:pPr>
              <w:rPr>
                <w:b/>
                <w:sz w:val="24"/>
                <w:szCs w:val="24"/>
                <w:u w:val="single"/>
              </w:rPr>
            </w:pPr>
            <w:r w:rsidRPr="00703545">
              <w:rPr>
                <w:b/>
                <w:sz w:val="24"/>
                <w:szCs w:val="24"/>
                <w:u w:val="single"/>
              </w:rPr>
              <w:t xml:space="preserve">Открытое Акционерное Общество «Российские железные дороги» </w:t>
            </w:r>
          </w:p>
          <w:p w:rsidR="00703545" w:rsidRPr="00703545" w:rsidRDefault="00703545" w:rsidP="00703545">
            <w:pPr>
              <w:rPr>
                <w:b/>
                <w:sz w:val="24"/>
                <w:szCs w:val="24"/>
                <w:u w:val="single"/>
              </w:rPr>
            </w:pPr>
            <w:bookmarkStart w:id="2" w:name="_GoBack"/>
            <w:bookmarkEnd w:id="2"/>
            <w:r w:rsidRPr="00703545">
              <w:rPr>
                <w:b/>
                <w:sz w:val="24"/>
                <w:szCs w:val="24"/>
                <w:u w:val="single"/>
              </w:rPr>
              <w:t>(ОАО «РЖД)</w:t>
            </w:r>
          </w:p>
          <w:p w:rsidR="00703545" w:rsidRPr="00703545" w:rsidRDefault="00703545" w:rsidP="00703545">
            <w:pPr>
              <w:rPr>
                <w:sz w:val="24"/>
                <w:szCs w:val="24"/>
              </w:rPr>
            </w:pPr>
            <w:r w:rsidRPr="00703545">
              <w:rPr>
                <w:b/>
                <w:bCs/>
                <w:sz w:val="24"/>
                <w:szCs w:val="24"/>
              </w:rPr>
              <w:t>Юридический адрес:</w:t>
            </w:r>
            <w:r w:rsidRPr="00703545">
              <w:rPr>
                <w:sz w:val="24"/>
                <w:szCs w:val="24"/>
              </w:rPr>
              <w:t xml:space="preserve"> 107174, г. Москва, </w:t>
            </w:r>
          </w:p>
          <w:p w:rsidR="00703545" w:rsidRPr="00703545" w:rsidRDefault="00703545" w:rsidP="00703545">
            <w:pPr>
              <w:rPr>
                <w:sz w:val="24"/>
                <w:szCs w:val="24"/>
              </w:rPr>
            </w:pPr>
            <w:r w:rsidRPr="00703545">
              <w:rPr>
                <w:sz w:val="24"/>
                <w:szCs w:val="24"/>
              </w:rPr>
              <w:t xml:space="preserve">ул. Новая </w:t>
            </w:r>
            <w:proofErr w:type="spellStart"/>
            <w:r w:rsidRPr="00703545">
              <w:rPr>
                <w:sz w:val="24"/>
                <w:szCs w:val="24"/>
              </w:rPr>
              <w:t>Басманная</w:t>
            </w:r>
            <w:proofErr w:type="spellEnd"/>
            <w:r w:rsidRPr="00703545">
              <w:rPr>
                <w:sz w:val="24"/>
                <w:szCs w:val="24"/>
              </w:rPr>
              <w:t>, д. 2.</w:t>
            </w:r>
          </w:p>
          <w:p w:rsidR="00703545" w:rsidRPr="00703545" w:rsidRDefault="00703545" w:rsidP="00703545">
            <w:pPr>
              <w:rPr>
                <w:sz w:val="24"/>
                <w:szCs w:val="24"/>
              </w:rPr>
            </w:pPr>
            <w:r w:rsidRPr="00703545">
              <w:rPr>
                <w:sz w:val="24"/>
                <w:szCs w:val="24"/>
              </w:rPr>
              <w:t>ИНН/КПП: 7708503727/997650001</w:t>
            </w:r>
          </w:p>
          <w:p w:rsidR="00703545" w:rsidRPr="00703545" w:rsidRDefault="00703545" w:rsidP="00703545">
            <w:pPr>
              <w:rPr>
                <w:sz w:val="24"/>
                <w:szCs w:val="24"/>
              </w:rPr>
            </w:pPr>
            <w:r w:rsidRPr="00703545">
              <w:rPr>
                <w:sz w:val="24"/>
                <w:szCs w:val="24"/>
              </w:rPr>
              <w:t>Проектно-конструкторское бюро вагонного хозяйства – филиал открытого акционерного общества «Российские железные дороги»</w:t>
            </w:r>
          </w:p>
          <w:p w:rsidR="00703545" w:rsidRPr="00703545" w:rsidRDefault="00703545" w:rsidP="00703545">
            <w:pPr>
              <w:rPr>
                <w:b/>
                <w:sz w:val="24"/>
                <w:szCs w:val="24"/>
              </w:rPr>
            </w:pPr>
            <w:r w:rsidRPr="00703545">
              <w:rPr>
                <w:sz w:val="24"/>
                <w:szCs w:val="24"/>
              </w:rPr>
              <w:t xml:space="preserve"> </w:t>
            </w:r>
            <w:r w:rsidRPr="00703545">
              <w:rPr>
                <w:b/>
                <w:sz w:val="24"/>
                <w:szCs w:val="24"/>
              </w:rPr>
              <w:t>(ПКБ ЦВ ОАО «РЖД»)</w:t>
            </w:r>
          </w:p>
          <w:p w:rsidR="00703545" w:rsidRPr="00703545" w:rsidRDefault="00703545" w:rsidP="00703545">
            <w:pPr>
              <w:rPr>
                <w:sz w:val="24"/>
                <w:szCs w:val="24"/>
              </w:rPr>
            </w:pPr>
            <w:r w:rsidRPr="00703545">
              <w:rPr>
                <w:sz w:val="24"/>
                <w:szCs w:val="24"/>
              </w:rPr>
              <w:t>ИНН/КПП 7708503727/772202001</w:t>
            </w:r>
          </w:p>
          <w:p w:rsidR="00703545" w:rsidRPr="00703545" w:rsidRDefault="00703545" w:rsidP="00703545">
            <w:pPr>
              <w:rPr>
                <w:sz w:val="24"/>
                <w:szCs w:val="24"/>
              </w:rPr>
            </w:pPr>
            <w:r w:rsidRPr="00703545">
              <w:rPr>
                <w:bCs/>
                <w:sz w:val="24"/>
                <w:szCs w:val="24"/>
              </w:rPr>
              <w:t>Почтовый адрес:</w:t>
            </w:r>
            <w:r w:rsidRPr="00703545">
              <w:rPr>
                <w:sz w:val="24"/>
                <w:szCs w:val="24"/>
              </w:rPr>
              <w:t xml:space="preserve"> 109316, г. Москва, Волгоградский проспект, д. 23</w:t>
            </w:r>
          </w:p>
          <w:p w:rsidR="00703545" w:rsidRPr="00703545" w:rsidRDefault="00703545" w:rsidP="00703545">
            <w:pPr>
              <w:rPr>
                <w:sz w:val="24"/>
                <w:szCs w:val="24"/>
              </w:rPr>
            </w:pPr>
            <w:r w:rsidRPr="00703545">
              <w:rPr>
                <w:sz w:val="24"/>
                <w:szCs w:val="24"/>
              </w:rPr>
              <w:t>Телефон: (495) 670-88-28</w:t>
            </w:r>
          </w:p>
          <w:p w:rsidR="00703545" w:rsidRPr="00703545" w:rsidRDefault="00703545" w:rsidP="00703545">
            <w:pPr>
              <w:rPr>
                <w:sz w:val="24"/>
                <w:szCs w:val="24"/>
              </w:rPr>
            </w:pPr>
            <w:r w:rsidRPr="00703545">
              <w:rPr>
                <w:sz w:val="24"/>
                <w:szCs w:val="24"/>
              </w:rPr>
              <w:t>Факс: (495) 676-27-71</w:t>
            </w:r>
          </w:p>
          <w:p w:rsidR="00703545" w:rsidRPr="00703545" w:rsidRDefault="00703545" w:rsidP="00703545">
            <w:pPr>
              <w:rPr>
                <w:sz w:val="24"/>
                <w:szCs w:val="24"/>
              </w:rPr>
            </w:pPr>
            <w:r w:rsidRPr="00703545">
              <w:rPr>
                <w:sz w:val="24"/>
                <w:szCs w:val="24"/>
              </w:rPr>
              <w:t>ОКПО 01124299 ОКВЭД 74.20.14</w:t>
            </w:r>
          </w:p>
          <w:p w:rsidR="00703545" w:rsidRPr="00703545" w:rsidRDefault="00703545" w:rsidP="00703545">
            <w:pPr>
              <w:rPr>
                <w:b/>
                <w:sz w:val="24"/>
                <w:szCs w:val="24"/>
              </w:rPr>
            </w:pPr>
            <w:r w:rsidRPr="00703545">
              <w:rPr>
                <w:b/>
                <w:bCs/>
                <w:sz w:val="24"/>
                <w:szCs w:val="24"/>
              </w:rPr>
              <w:t>Банковские реквизиты:</w:t>
            </w:r>
            <w:r w:rsidRPr="00703545">
              <w:rPr>
                <w:b/>
                <w:sz w:val="24"/>
                <w:szCs w:val="24"/>
              </w:rPr>
              <w:t xml:space="preserve"> </w:t>
            </w:r>
          </w:p>
          <w:p w:rsidR="00703545" w:rsidRPr="00703545" w:rsidRDefault="00703545" w:rsidP="00703545">
            <w:pPr>
              <w:rPr>
                <w:sz w:val="24"/>
                <w:szCs w:val="24"/>
              </w:rPr>
            </w:pPr>
            <w:proofErr w:type="gramStart"/>
            <w:r w:rsidRPr="00703545">
              <w:rPr>
                <w:sz w:val="24"/>
                <w:szCs w:val="24"/>
              </w:rPr>
              <w:t>Р</w:t>
            </w:r>
            <w:proofErr w:type="gramEnd"/>
            <w:r w:rsidRPr="00703545">
              <w:rPr>
                <w:sz w:val="24"/>
                <w:szCs w:val="24"/>
              </w:rPr>
              <w:t>/счет  40702810599993174051 в ПАО Банк ВТБ</w:t>
            </w:r>
          </w:p>
          <w:p w:rsidR="00703545" w:rsidRPr="00703545" w:rsidRDefault="00703545" w:rsidP="00703545">
            <w:pPr>
              <w:rPr>
                <w:sz w:val="24"/>
                <w:szCs w:val="24"/>
              </w:rPr>
            </w:pPr>
            <w:r w:rsidRPr="00703545">
              <w:rPr>
                <w:sz w:val="24"/>
                <w:szCs w:val="24"/>
              </w:rPr>
              <w:t>Реквизиты банка: 190000, Санкт-Петербург, ул. Морская Б., дом 29</w:t>
            </w:r>
          </w:p>
          <w:p w:rsidR="00703545" w:rsidRPr="00703545" w:rsidRDefault="00703545" w:rsidP="00703545">
            <w:pPr>
              <w:rPr>
                <w:sz w:val="24"/>
                <w:szCs w:val="24"/>
              </w:rPr>
            </w:pPr>
            <w:r w:rsidRPr="00703545">
              <w:rPr>
                <w:sz w:val="24"/>
                <w:szCs w:val="24"/>
              </w:rPr>
              <w:t>Адрес отделения: 105064, Москва, ул. Земляной вал, д. 14-16, стр.1</w:t>
            </w:r>
          </w:p>
          <w:p w:rsidR="00703545" w:rsidRPr="00703545" w:rsidRDefault="00703545" w:rsidP="00703545">
            <w:pPr>
              <w:rPr>
                <w:sz w:val="24"/>
                <w:szCs w:val="24"/>
              </w:rPr>
            </w:pPr>
            <w:r w:rsidRPr="00703545">
              <w:rPr>
                <w:sz w:val="24"/>
                <w:szCs w:val="24"/>
              </w:rPr>
              <w:t>БИК 044525187</w:t>
            </w:r>
          </w:p>
          <w:p w:rsidR="00703545" w:rsidRPr="00703545" w:rsidRDefault="00703545" w:rsidP="00703545">
            <w:pPr>
              <w:rPr>
                <w:sz w:val="24"/>
                <w:szCs w:val="24"/>
              </w:rPr>
            </w:pPr>
            <w:proofErr w:type="gramStart"/>
            <w:r w:rsidRPr="00703545">
              <w:rPr>
                <w:sz w:val="24"/>
                <w:szCs w:val="24"/>
              </w:rPr>
              <w:t>К</w:t>
            </w:r>
            <w:proofErr w:type="gramEnd"/>
            <w:r w:rsidRPr="00703545">
              <w:rPr>
                <w:sz w:val="24"/>
                <w:szCs w:val="24"/>
              </w:rPr>
              <w:t>/</w:t>
            </w:r>
            <w:proofErr w:type="gramStart"/>
            <w:r w:rsidRPr="00703545">
              <w:rPr>
                <w:sz w:val="24"/>
                <w:szCs w:val="24"/>
              </w:rPr>
              <w:t>счет</w:t>
            </w:r>
            <w:proofErr w:type="gramEnd"/>
            <w:r w:rsidRPr="00703545">
              <w:rPr>
                <w:sz w:val="24"/>
                <w:szCs w:val="24"/>
              </w:rPr>
              <w:t xml:space="preserve">  30101810700000000187 в ОПЕРУ Московского ГТУ Банка России</w:t>
            </w:r>
          </w:p>
          <w:p w:rsidR="00703545" w:rsidRPr="00703545" w:rsidRDefault="00703545" w:rsidP="00703545">
            <w:pPr>
              <w:rPr>
                <w:sz w:val="24"/>
                <w:szCs w:val="24"/>
              </w:rPr>
            </w:pPr>
            <w:r w:rsidRPr="00703545">
              <w:rPr>
                <w:sz w:val="24"/>
                <w:szCs w:val="24"/>
              </w:rPr>
              <w:t>ОГРН 1027739609391</w:t>
            </w:r>
          </w:p>
          <w:p w:rsidR="00703545" w:rsidRPr="00703545" w:rsidRDefault="00703545" w:rsidP="00703545">
            <w:pPr>
              <w:rPr>
                <w:sz w:val="24"/>
                <w:szCs w:val="24"/>
              </w:rPr>
            </w:pPr>
            <w:r w:rsidRPr="00703545">
              <w:rPr>
                <w:sz w:val="24"/>
                <w:szCs w:val="24"/>
              </w:rPr>
              <w:t>ИНН 7702070139</w:t>
            </w:r>
          </w:p>
          <w:p w:rsidR="00703545" w:rsidRPr="00703545" w:rsidRDefault="00703545" w:rsidP="00703545">
            <w:pPr>
              <w:rPr>
                <w:sz w:val="24"/>
                <w:szCs w:val="24"/>
              </w:rPr>
            </w:pPr>
            <w:r w:rsidRPr="00703545">
              <w:rPr>
                <w:sz w:val="24"/>
                <w:szCs w:val="24"/>
              </w:rPr>
              <w:t>КПП 783501001</w:t>
            </w:r>
          </w:p>
          <w:p w:rsidR="00703545" w:rsidRPr="00703545" w:rsidRDefault="00703545" w:rsidP="00703545">
            <w:pPr>
              <w:rPr>
                <w:sz w:val="24"/>
                <w:szCs w:val="24"/>
              </w:rPr>
            </w:pPr>
            <w:r w:rsidRPr="00703545">
              <w:rPr>
                <w:sz w:val="24"/>
                <w:szCs w:val="24"/>
              </w:rPr>
              <w:t>ОКПО 00032520</w:t>
            </w: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tc>
        <w:tc>
          <w:tcPr>
            <w:tcW w:w="5020" w:type="dxa"/>
            <w:shd w:val="clear" w:color="auto" w:fill="auto"/>
          </w:tcPr>
          <w:p w:rsidR="00703545" w:rsidRPr="00703545" w:rsidRDefault="00703545" w:rsidP="00703545">
            <w:pPr>
              <w:rPr>
                <w:b/>
                <w:sz w:val="24"/>
                <w:szCs w:val="24"/>
              </w:rPr>
            </w:pPr>
            <w:r w:rsidRPr="00703545">
              <w:rPr>
                <w:b/>
                <w:sz w:val="24"/>
                <w:szCs w:val="24"/>
              </w:rPr>
              <w:t>ЗАКАЗЧИК:</w:t>
            </w:r>
          </w:p>
          <w:p w:rsidR="00703545" w:rsidRPr="00703545" w:rsidRDefault="00703545" w:rsidP="005176AF">
            <w:pPr>
              <w:ind w:left="37"/>
              <w:rPr>
                <w:bCs/>
                <w:sz w:val="24"/>
                <w:szCs w:val="24"/>
              </w:rPr>
            </w:pPr>
          </w:p>
        </w:tc>
      </w:tr>
      <w:tr w:rsidR="00703545" w:rsidRPr="00703545" w:rsidTr="00703545">
        <w:tblPrEx>
          <w:tblCellSpacing w:w="0" w:type="nil"/>
          <w:tblLook w:val="0000" w:firstRow="0" w:lastRow="0" w:firstColumn="0" w:lastColumn="0" w:noHBand="0" w:noVBand="0"/>
        </w:tblPrEx>
        <w:trPr>
          <w:gridBefore w:val="1"/>
          <w:wBefore w:w="190" w:type="dxa"/>
          <w:trHeight w:val="315"/>
        </w:trPr>
        <w:tc>
          <w:tcPr>
            <w:tcW w:w="9626" w:type="dxa"/>
            <w:gridSpan w:val="3"/>
            <w:vAlign w:val="bottom"/>
          </w:tcPr>
          <w:tbl>
            <w:tblPr>
              <w:tblpPr w:leftFromText="180" w:rightFromText="180" w:vertAnchor="text" w:horzAnchor="margin" w:tblpX="-142" w:tblpY="47"/>
              <w:tblW w:w="9288" w:type="dxa"/>
              <w:tblLook w:val="01E0" w:firstRow="1" w:lastRow="1" w:firstColumn="1" w:lastColumn="1" w:noHBand="0" w:noVBand="0"/>
            </w:tblPr>
            <w:tblGrid>
              <w:gridCol w:w="4162"/>
              <w:gridCol w:w="658"/>
              <w:gridCol w:w="4468"/>
            </w:tblGrid>
            <w:tr w:rsidR="00703545" w:rsidRPr="00703545" w:rsidTr="00703545">
              <w:trPr>
                <w:trHeight w:val="431"/>
              </w:trPr>
              <w:tc>
                <w:tcPr>
                  <w:tcW w:w="4162" w:type="dxa"/>
                </w:tcPr>
                <w:p w:rsidR="00703545" w:rsidRPr="00703545" w:rsidRDefault="00703545" w:rsidP="00E9099B">
                  <w:pPr>
                    <w:spacing w:line="320" w:lineRule="exact"/>
                    <w:rPr>
                      <w:b/>
                      <w:sz w:val="24"/>
                      <w:szCs w:val="24"/>
                    </w:rPr>
                  </w:pPr>
                  <w:r w:rsidRPr="00703545">
                    <w:rPr>
                      <w:b/>
                      <w:sz w:val="24"/>
                      <w:szCs w:val="24"/>
                    </w:rPr>
                    <w:t>ИСПОЛНИТЕЛЬ</w:t>
                  </w:r>
                </w:p>
              </w:tc>
              <w:tc>
                <w:tcPr>
                  <w:tcW w:w="658" w:type="dxa"/>
                </w:tcPr>
                <w:p w:rsidR="00703545" w:rsidRPr="00703545" w:rsidRDefault="00703545" w:rsidP="00E9099B">
                  <w:pPr>
                    <w:spacing w:line="320" w:lineRule="exact"/>
                    <w:ind w:firstLine="851"/>
                    <w:rPr>
                      <w:sz w:val="24"/>
                      <w:szCs w:val="24"/>
                    </w:rPr>
                  </w:pPr>
                </w:p>
              </w:tc>
              <w:tc>
                <w:tcPr>
                  <w:tcW w:w="4468" w:type="dxa"/>
                </w:tcPr>
                <w:p w:rsidR="00703545" w:rsidRPr="00703545" w:rsidRDefault="00703545" w:rsidP="00E9099B">
                  <w:pPr>
                    <w:spacing w:line="320" w:lineRule="exact"/>
                    <w:rPr>
                      <w:b/>
                      <w:sz w:val="24"/>
                      <w:szCs w:val="24"/>
                    </w:rPr>
                  </w:pPr>
                  <w:r w:rsidRPr="00703545">
                    <w:rPr>
                      <w:b/>
                      <w:sz w:val="24"/>
                      <w:szCs w:val="24"/>
                    </w:rPr>
                    <w:t>ЗАКАЗЧИК</w:t>
                  </w:r>
                </w:p>
              </w:tc>
            </w:tr>
            <w:tr w:rsidR="00703545" w:rsidRPr="00703545" w:rsidTr="00703545">
              <w:trPr>
                <w:trHeight w:val="80"/>
              </w:trPr>
              <w:tc>
                <w:tcPr>
                  <w:tcW w:w="4162" w:type="dxa"/>
                </w:tcPr>
                <w:p w:rsidR="00703545" w:rsidRPr="00703545" w:rsidRDefault="00703545" w:rsidP="00E9099B">
                  <w:pPr>
                    <w:spacing w:line="320" w:lineRule="exact"/>
                    <w:rPr>
                      <w:b/>
                      <w:sz w:val="24"/>
                      <w:szCs w:val="24"/>
                    </w:rPr>
                  </w:pPr>
                </w:p>
                <w:p w:rsidR="00703545" w:rsidRPr="00703545" w:rsidRDefault="00703545" w:rsidP="00E9099B">
                  <w:pPr>
                    <w:spacing w:line="320" w:lineRule="exact"/>
                    <w:rPr>
                      <w:b/>
                      <w:sz w:val="24"/>
                      <w:szCs w:val="24"/>
                    </w:rPr>
                  </w:pPr>
                </w:p>
                <w:p w:rsidR="00703545" w:rsidRPr="00703545" w:rsidRDefault="00703545" w:rsidP="00E9099B">
                  <w:pPr>
                    <w:spacing w:line="320" w:lineRule="exact"/>
                    <w:rPr>
                      <w:b/>
                      <w:sz w:val="24"/>
                      <w:szCs w:val="24"/>
                    </w:rPr>
                  </w:pPr>
                </w:p>
                <w:p w:rsidR="00703545" w:rsidRPr="00703545" w:rsidRDefault="00EB710F" w:rsidP="00E9099B">
                  <w:pPr>
                    <w:spacing w:line="320" w:lineRule="exact"/>
                    <w:rPr>
                      <w:b/>
                      <w:sz w:val="24"/>
                      <w:szCs w:val="24"/>
                    </w:rPr>
                  </w:pPr>
                  <w:r>
                    <w:rPr>
                      <w:b/>
                      <w:sz w:val="24"/>
                      <w:szCs w:val="24"/>
                    </w:rPr>
                    <w:t>_</w:t>
                  </w:r>
                  <w:r w:rsidR="00703545" w:rsidRPr="00703545">
                    <w:rPr>
                      <w:b/>
                      <w:sz w:val="24"/>
                      <w:szCs w:val="24"/>
                    </w:rPr>
                    <w:t>______________ А.Ф. Комиссаров</w:t>
                  </w:r>
                </w:p>
                <w:p w:rsidR="00703545" w:rsidRPr="00703545" w:rsidRDefault="00703545" w:rsidP="00E9099B">
                  <w:pPr>
                    <w:spacing w:line="320" w:lineRule="exact"/>
                    <w:rPr>
                      <w:sz w:val="24"/>
                      <w:szCs w:val="24"/>
                    </w:rPr>
                  </w:pPr>
                  <w:r w:rsidRPr="00703545">
                    <w:rPr>
                      <w:sz w:val="24"/>
                      <w:szCs w:val="24"/>
                    </w:rPr>
                    <w:t xml:space="preserve">  </w:t>
                  </w:r>
                  <w:proofErr w:type="spellStart"/>
                  <w:r w:rsidRPr="00703545">
                    <w:rPr>
                      <w:sz w:val="24"/>
                      <w:szCs w:val="24"/>
                    </w:rPr>
                    <w:t>м.п</w:t>
                  </w:r>
                  <w:proofErr w:type="spellEnd"/>
                  <w:r w:rsidRPr="00703545">
                    <w:rPr>
                      <w:sz w:val="24"/>
                      <w:szCs w:val="24"/>
                    </w:rPr>
                    <w:t>.</w:t>
                  </w:r>
                </w:p>
              </w:tc>
              <w:tc>
                <w:tcPr>
                  <w:tcW w:w="658" w:type="dxa"/>
                </w:tcPr>
                <w:p w:rsidR="00703545" w:rsidRPr="00703545" w:rsidRDefault="00703545" w:rsidP="00E9099B">
                  <w:pPr>
                    <w:spacing w:line="320" w:lineRule="exact"/>
                    <w:ind w:firstLine="851"/>
                    <w:rPr>
                      <w:sz w:val="24"/>
                      <w:szCs w:val="24"/>
                    </w:rPr>
                  </w:pPr>
                </w:p>
              </w:tc>
              <w:tc>
                <w:tcPr>
                  <w:tcW w:w="4468" w:type="dxa"/>
                </w:tcPr>
                <w:p w:rsidR="00703545" w:rsidRPr="00703545" w:rsidRDefault="00703545" w:rsidP="00E9099B">
                  <w:pPr>
                    <w:spacing w:line="320" w:lineRule="exact"/>
                    <w:rPr>
                      <w:sz w:val="24"/>
                      <w:szCs w:val="24"/>
                    </w:rPr>
                  </w:pPr>
                </w:p>
                <w:p w:rsidR="00703545" w:rsidRPr="00703545" w:rsidRDefault="00703545" w:rsidP="00E9099B">
                  <w:pPr>
                    <w:spacing w:line="320" w:lineRule="exact"/>
                    <w:rPr>
                      <w:sz w:val="24"/>
                      <w:szCs w:val="24"/>
                    </w:rPr>
                  </w:pPr>
                </w:p>
                <w:p w:rsidR="00EB710F" w:rsidRDefault="00EB710F" w:rsidP="00EB710F">
                  <w:pPr>
                    <w:ind w:right="34"/>
                    <w:jc w:val="center"/>
                    <w:rPr>
                      <w:sz w:val="24"/>
                      <w:szCs w:val="24"/>
                    </w:rPr>
                  </w:pPr>
                </w:p>
                <w:p w:rsidR="00EB710F" w:rsidRPr="00703545" w:rsidRDefault="005176AF" w:rsidP="00EB710F">
                  <w:pPr>
                    <w:ind w:right="34"/>
                    <w:jc w:val="center"/>
                    <w:rPr>
                      <w:b/>
                      <w:sz w:val="24"/>
                      <w:szCs w:val="24"/>
                    </w:rPr>
                  </w:pPr>
                  <w:r>
                    <w:rPr>
                      <w:sz w:val="24"/>
                      <w:szCs w:val="24"/>
                    </w:rPr>
                    <w:t>__</w:t>
                  </w:r>
                  <w:r w:rsidR="00EB710F">
                    <w:rPr>
                      <w:sz w:val="24"/>
                      <w:szCs w:val="24"/>
                    </w:rPr>
                    <w:t>__</w:t>
                  </w:r>
                  <w:r w:rsidR="00EB710F">
                    <w:rPr>
                      <w:b/>
                      <w:sz w:val="24"/>
                      <w:szCs w:val="24"/>
                    </w:rPr>
                    <w:t>__</w:t>
                  </w:r>
                  <w:r w:rsidR="00EB710F" w:rsidRPr="00703545">
                    <w:rPr>
                      <w:b/>
                      <w:sz w:val="24"/>
                      <w:szCs w:val="24"/>
                    </w:rPr>
                    <w:t xml:space="preserve">_______________  </w:t>
                  </w:r>
                </w:p>
                <w:p w:rsidR="00703545" w:rsidRPr="00703545" w:rsidRDefault="00703545" w:rsidP="00E9099B">
                  <w:pPr>
                    <w:spacing w:line="320" w:lineRule="exact"/>
                    <w:rPr>
                      <w:sz w:val="24"/>
                      <w:szCs w:val="24"/>
                    </w:rPr>
                  </w:pPr>
                  <w:r w:rsidRPr="00703545">
                    <w:rPr>
                      <w:sz w:val="24"/>
                      <w:szCs w:val="24"/>
                    </w:rPr>
                    <w:t xml:space="preserve">  </w:t>
                  </w:r>
                  <w:proofErr w:type="spellStart"/>
                  <w:r w:rsidRPr="00703545">
                    <w:rPr>
                      <w:sz w:val="24"/>
                      <w:szCs w:val="24"/>
                    </w:rPr>
                    <w:t>м.п</w:t>
                  </w:r>
                  <w:proofErr w:type="spellEnd"/>
                  <w:r w:rsidRPr="00703545">
                    <w:rPr>
                      <w:sz w:val="24"/>
                      <w:szCs w:val="24"/>
                    </w:rPr>
                    <w:t>.</w:t>
                  </w:r>
                </w:p>
              </w:tc>
            </w:tr>
          </w:tbl>
          <w:p w:rsidR="00703545" w:rsidRPr="00703545" w:rsidRDefault="00703545" w:rsidP="00E9099B">
            <w:pPr>
              <w:spacing w:line="320" w:lineRule="exact"/>
              <w:rPr>
                <w:b/>
                <w:spacing w:val="-6"/>
                <w:sz w:val="24"/>
                <w:szCs w:val="24"/>
              </w:rPr>
            </w:pPr>
          </w:p>
        </w:tc>
      </w:tr>
    </w:tbl>
    <w:p w:rsidR="00F47FE7" w:rsidRPr="00703545" w:rsidRDefault="00F47FE7" w:rsidP="004B5870">
      <w:pPr>
        <w:shd w:val="clear" w:color="auto" w:fill="FFFFFF"/>
        <w:jc w:val="right"/>
        <w:rPr>
          <w:sz w:val="24"/>
          <w:szCs w:val="24"/>
        </w:rPr>
      </w:pPr>
      <w:r w:rsidRPr="00703545">
        <w:rPr>
          <w:sz w:val="24"/>
          <w:szCs w:val="24"/>
        </w:rPr>
        <w:br w:type="page"/>
      </w:r>
      <w:r w:rsidR="00723842" w:rsidRPr="00703545">
        <w:rPr>
          <w:sz w:val="24"/>
          <w:szCs w:val="24"/>
        </w:rPr>
        <w:lastRenderedPageBreak/>
        <w:t>Приложение № 1</w:t>
      </w:r>
    </w:p>
    <w:p w:rsidR="00F47FE7" w:rsidRPr="00703545" w:rsidRDefault="00F47FE7" w:rsidP="004B5870">
      <w:pPr>
        <w:shd w:val="clear" w:color="auto" w:fill="FFFFFF"/>
        <w:jc w:val="right"/>
        <w:rPr>
          <w:sz w:val="24"/>
          <w:szCs w:val="24"/>
        </w:rPr>
      </w:pPr>
      <w:r w:rsidRPr="00703545">
        <w:rPr>
          <w:sz w:val="24"/>
          <w:szCs w:val="24"/>
        </w:rPr>
        <w:t>к договору № ПКБ ЦВ - ____</w:t>
      </w:r>
      <w:r w:rsidR="004D38D0" w:rsidRPr="00703545">
        <w:rPr>
          <w:sz w:val="24"/>
          <w:szCs w:val="24"/>
        </w:rPr>
        <w:t>/</w:t>
      </w:r>
      <w:r w:rsidR="00EC0116">
        <w:rPr>
          <w:sz w:val="24"/>
          <w:szCs w:val="24"/>
        </w:rPr>
        <w:t>20</w:t>
      </w:r>
      <w:r w:rsidR="00387E36" w:rsidRPr="00703545">
        <w:rPr>
          <w:sz w:val="24"/>
          <w:szCs w:val="24"/>
        </w:rPr>
        <w:t>/</w:t>
      </w:r>
    </w:p>
    <w:p w:rsidR="00F47FE7" w:rsidRPr="00703545" w:rsidRDefault="00723842" w:rsidP="004B5870">
      <w:pPr>
        <w:shd w:val="clear" w:color="auto" w:fill="FFFFFF"/>
        <w:jc w:val="right"/>
        <w:rPr>
          <w:sz w:val="24"/>
          <w:szCs w:val="24"/>
        </w:rPr>
      </w:pPr>
      <w:r w:rsidRPr="00703545">
        <w:rPr>
          <w:sz w:val="24"/>
          <w:szCs w:val="24"/>
        </w:rPr>
        <w:t xml:space="preserve">от «_______» </w:t>
      </w:r>
      <w:r w:rsidR="00F47FE7" w:rsidRPr="00703545">
        <w:rPr>
          <w:sz w:val="24"/>
          <w:szCs w:val="24"/>
        </w:rPr>
        <w:t>____________20</w:t>
      </w:r>
      <w:r w:rsidR="00EC0116">
        <w:rPr>
          <w:sz w:val="24"/>
          <w:szCs w:val="24"/>
        </w:rPr>
        <w:t>20</w:t>
      </w:r>
      <w:r w:rsidR="00F47FE7" w:rsidRPr="00703545">
        <w:rPr>
          <w:sz w:val="24"/>
          <w:szCs w:val="24"/>
        </w:rPr>
        <w:t xml:space="preserve"> г.</w:t>
      </w:r>
    </w:p>
    <w:p w:rsidR="00F47FE7" w:rsidRPr="00703545" w:rsidRDefault="00F47FE7" w:rsidP="004B5870">
      <w:pPr>
        <w:shd w:val="clear" w:color="auto" w:fill="FFFFFF"/>
        <w:jc w:val="center"/>
        <w:rPr>
          <w:b/>
          <w:sz w:val="24"/>
          <w:szCs w:val="24"/>
        </w:rPr>
      </w:pPr>
    </w:p>
    <w:p w:rsidR="00F47FE7" w:rsidRPr="00703545" w:rsidRDefault="00F47FE7" w:rsidP="004B5870">
      <w:pPr>
        <w:shd w:val="clear" w:color="auto" w:fill="FFFFFF"/>
        <w:jc w:val="center"/>
        <w:rPr>
          <w:b/>
          <w:sz w:val="24"/>
          <w:szCs w:val="24"/>
        </w:rPr>
      </w:pPr>
    </w:p>
    <w:p w:rsidR="00F47FE7" w:rsidRPr="00703545" w:rsidRDefault="00F47FE7" w:rsidP="004B5870">
      <w:pPr>
        <w:shd w:val="clear" w:color="auto" w:fill="FFFFFF"/>
        <w:jc w:val="center"/>
        <w:outlineLvl w:val="0"/>
        <w:rPr>
          <w:b/>
          <w:sz w:val="24"/>
          <w:szCs w:val="24"/>
        </w:rPr>
      </w:pPr>
      <w:r w:rsidRPr="00703545">
        <w:rPr>
          <w:b/>
          <w:sz w:val="24"/>
          <w:szCs w:val="24"/>
        </w:rPr>
        <w:t>Протокол</w:t>
      </w:r>
    </w:p>
    <w:p w:rsidR="00F47FE7" w:rsidRPr="00703545" w:rsidRDefault="00F47FE7" w:rsidP="004B5870">
      <w:pPr>
        <w:shd w:val="clear" w:color="auto" w:fill="FFFFFF"/>
        <w:jc w:val="center"/>
        <w:rPr>
          <w:b/>
          <w:sz w:val="24"/>
          <w:szCs w:val="24"/>
        </w:rPr>
      </w:pPr>
      <w:r w:rsidRPr="00703545">
        <w:rPr>
          <w:b/>
          <w:sz w:val="24"/>
          <w:szCs w:val="24"/>
        </w:rPr>
        <w:t>согласования договорной цены</w:t>
      </w:r>
    </w:p>
    <w:p w:rsidR="00F47FE7" w:rsidRPr="00703545" w:rsidRDefault="00F47FE7" w:rsidP="004B5870">
      <w:pPr>
        <w:shd w:val="clear" w:color="auto" w:fill="FFFFFF"/>
        <w:jc w:val="center"/>
        <w:rPr>
          <w:b/>
          <w:sz w:val="24"/>
          <w:szCs w:val="24"/>
        </w:rPr>
      </w:pPr>
      <w:r w:rsidRPr="00703545">
        <w:rPr>
          <w:b/>
          <w:sz w:val="24"/>
          <w:szCs w:val="24"/>
        </w:rPr>
        <w:t xml:space="preserve">на передачу </w:t>
      </w:r>
      <w:r w:rsidRPr="00703545">
        <w:rPr>
          <w:b/>
          <w:bCs/>
          <w:sz w:val="24"/>
          <w:szCs w:val="24"/>
        </w:rPr>
        <w:t>права использования технической документации</w:t>
      </w:r>
    </w:p>
    <w:p w:rsidR="00F47FE7" w:rsidRPr="00703545" w:rsidRDefault="00F47FE7" w:rsidP="004B5870">
      <w:pPr>
        <w:shd w:val="clear" w:color="auto" w:fill="FFFFFF"/>
        <w:jc w:val="center"/>
        <w:rPr>
          <w:sz w:val="24"/>
          <w:szCs w:val="24"/>
        </w:rPr>
      </w:pPr>
    </w:p>
    <w:p w:rsidR="00F47FE7" w:rsidRPr="00703545" w:rsidRDefault="00F47FE7" w:rsidP="004B5870">
      <w:pPr>
        <w:shd w:val="clear" w:color="auto" w:fill="FFFFFF"/>
        <w:jc w:val="both"/>
        <w:rPr>
          <w:sz w:val="24"/>
          <w:szCs w:val="24"/>
        </w:rPr>
      </w:pPr>
    </w:p>
    <w:p w:rsidR="00F47FE7" w:rsidRPr="00703545" w:rsidRDefault="007349E2" w:rsidP="004B5870">
      <w:pPr>
        <w:shd w:val="clear" w:color="auto" w:fill="FFFFFF"/>
        <w:jc w:val="both"/>
        <w:rPr>
          <w:sz w:val="24"/>
          <w:szCs w:val="24"/>
        </w:rPr>
      </w:pPr>
      <w:r w:rsidRPr="00703545">
        <w:rPr>
          <w:sz w:val="24"/>
          <w:szCs w:val="24"/>
        </w:rPr>
        <w:t xml:space="preserve">Мы, </w:t>
      </w:r>
      <w:r w:rsidR="00F47FE7" w:rsidRPr="00703545">
        <w:rPr>
          <w:sz w:val="24"/>
          <w:szCs w:val="24"/>
        </w:rPr>
        <w:t>нижеподписавшиеся,</w:t>
      </w:r>
    </w:p>
    <w:p w:rsidR="00F47FE7" w:rsidRPr="00703545" w:rsidRDefault="00F47FE7" w:rsidP="004B5870">
      <w:pPr>
        <w:shd w:val="clear" w:color="auto" w:fill="FFFFFF"/>
        <w:jc w:val="both"/>
        <w:rPr>
          <w:sz w:val="24"/>
          <w:szCs w:val="24"/>
        </w:rPr>
      </w:pPr>
    </w:p>
    <w:p w:rsidR="00F47FE7" w:rsidRPr="00703545" w:rsidRDefault="00F47FE7" w:rsidP="004B5870">
      <w:pPr>
        <w:shd w:val="clear" w:color="auto" w:fill="FFFFFF"/>
        <w:ind w:firstLine="720"/>
        <w:jc w:val="both"/>
        <w:rPr>
          <w:sz w:val="24"/>
          <w:szCs w:val="24"/>
        </w:rPr>
      </w:pPr>
      <w:r w:rsidRPr="00703545">
        <w:rPr>
          <w:b/>
          <w:sz w:val="24"/>
          <w:szCs w:val="24"/>
        </w:rPr>
        <w:t>Открытое акционерное общество «Российские железные дороги» (ОАО</w:t>
      </w:r>
      <w:r w:rsidR="00613269" w:rsidRPr="00703545">
        <w:rPr>
          <w:b/>
          <w:sz w:val="24"/>
          <w:szCs w:val="24"/>
        </w:rPr>
        <w:t> </w:t>
      </w:r>
      <w:r w:rsidRPr="00703545">
        <w:rPr>
          <w:b/>
          <w:sz w:val="24"/>
          <w:szCs w:val="24"/>
        </w:rPr>
        <w:t>«РЖД»)</w:t>
      </w:r>
      <w:r w:rsidRPr="00703545">
        <w:rPr>
          <w:sz w:val="24"/>
          <w:szCs w:val="24"/>
        </w:rPr>
        <w:t xml:space="preserve">, именуемое в дальнейшем </w:t>
      </w:r>
      <w:r w:rsidRPr="00703545">
        <w:rPr>
          <w:b/>
          <w:sz w:val="24"/>
          <w:szCs w:val="24"/>
        </w:rPr>
        <w:t>«Исполнитель»</w:t>
      </w:r>
      <w:r w:rsidRPr="00703545">
        <w:rPr>
          <w:sz w:val="24"/>
          <w:szCs w:val="24"/>
        </w:rPr>
        <w:t>, в лице директора</w:t>
      </w:r>
      <w:proofErr w:type="gramStart"/>
      <w:r w:rsidRPr="00703545">
        <w:rPr>
          <w:sz w:val="24"/>
          <w:szCs w:val="24"/>
        </w:rPr>
        <w:t xml:space="preserve"> </w:t>
      </w:r>
      <w:proofErr w:type="spellStart"/>
      <w:r w:rsidRPr="00703545">
        <w:rPr>
          <w:sz w:val="24"/>
          <w:szCs w:val="24"/>
        </w:rPr>
        <w:t>П</w:t>
      </w:r>
      <w:proofErr w:type="gramEnd"/>
      <w:r w:rsidRPr="00703545">
        <w:rPr>
          <w:sz w:val="24"/>
          <w:szCs w:val="24"/>
        </w:rPr>
        <w:t>роектно</w:t>
      </w:r>
      <w:proofErr w:type="spellEnd"/>
      <w:r w:rsidRPr="00703545">
        <w:rPr>
          <w:sz w:val="24"/>
          <w:szCs w:val="24"/>
        </w:rPr>
        <w:t xml:space="preserve"> – конструкторского бюро вагонного хозяйства – филиала Открытого акционерного общества «Российские железные дороги» (</w:t>
      </w:r>
      <w:r w:rsidRPr="00703545">
        <w:rPr>
          <w:b/>
          <w:sz w:val="24"/>
          <w:szCs w:val="24"/>
        </w:rPr>
        <w:t>ПКБ ЦВ ОАО «РЖД»</w:t>
      </w:r>
      <w:r w:rsidRPr="00703545">
        <w:rPr>
          <w:sz w:val="24"/>
          <w:szCs w:val="24"/>
        </w:rPr>
        <w:t xml:space="preserve">) Комиссарова Александра Федоровича, действующего на основании доверенности № </w:t>
      </w:r>
      <w:r w:rsidR="00387E36" w:rsidRPr="00703545">
        <w:rPr>
          <w:sz w:val="24"/>
          <w:szCs w:val="24"/>
        </w:rPr>
        <w:t>1008</w:t>
      </w:r>
      <w:r w:rsidRPr="00703545">
        <w:rPr>
          <w:sz w:val="24"/>
          <w:szCs w:val="24"/>
        </w:rPr>
        <w:t xml:space="preserve"> – Д от </w:t>
      </w:r>
      <w:r w:rsidR="00387E36" w:rsidRPr="00703545">
        <w:rPr>
          <w:sz w:val="24"/>
          <w:szCs w:val="24"/>
        </w:rPr>
        <w:t>19.12</w:t>
      </w:r>
      <w:r w:rsidRPr="00703545">
        <w:rPr>
          <w:sz w:val="24"/>
          <w:szCs w:val="24"/>
        </w:rPr>
        <w:t xml:space="preserve">.2017 г. с одной стороны, и </w:t>
      </w:r>
    </w:p>
    <w:p w:rsidR="00A94AAD" w:rsidRPr="00703545" w:rsidRDefault="0020241E" w:rsidP="0020241E">
      <w:pPr>
        <w:jc w:val="both"/>
        <w:rPr>
          <w:sz w:val="24"/>
          <w:szCs w:val="24"/>
        </w:rPr>
      </w:pPr>
      <w:r w:rsidRPr="00703545">
        <w:rPr>
          <w:b/>
          <w:sz w:val="24"/>
          <w:szCs w:val="24"/>
        </w:rPr>
        <w:tab/>
      </w:r>
      <w:r w:rsidR="00EC0116">
        <w:rPr>
          <w:b/>
          <w:sz w:val="24"/>
          <w:szCs w:val="24"/>
        </w:rPr>
        <w:t>____________________</w:t>
      </w:r>
      <w:r w:rsidR="0009780E" w:rsidRPr="000E540B">
        <w:rPr>
          <w:b/>
          <w:sz w:val="24"/>
          <w:szCs w:val="24"/>
        </w:rPr>
        <w:t xml:space="preserve">, </w:t>
      </w:r>
      <w:r w:rsidR="0009780E" w:rsidRPr="000E540B">
        <w:rPr>
          <w:sz w:val="24"/>
          <w:szCs w:val="24"/>
        </w:rPr>
        <w:t xml:space="preserve">именуемое в дальнейшем </w:t>
      </w:r>
      <w:r w:rsidR="0009780E" w:rsidRPr="000E540B">
        <w:rPr>
          <w:b/>
          <w:sz w:val="24"/>
          <w:szCs w:val="24"/>
        </w:rPr>
        <w:t>«Заказчик»</w:t>
      </w:r>
      <w:r w:rsidR="0009780E" w:rsidRPr="000E540B">
        <w:rPr>
          <w:sz w:val="24"/>
          <w:szCs w:val="24"/>
        </w:rPr>
        <w:t xml:space="preserve"> в лице </w:t>
      </w:r>
      <w:r w:rsidR="00EC0116">
        <w:rPr>
          <w:sz w:val="24"/>
          <w:szCs w:val="24"/>
        </w:rPr>
        <w:t>__________________________</w:t>
      </w:r>
      <w:r w:rsidR="0009780E" w:rsidRPr="000E540B">
        <w:rPr>
          <w:sz w:val="24"/>
          <w:szCs w:val="24"/>
        </w:rPr>
        <w:t>, действующего на основании</w:t>
      </w:r>
      <w:r w:rsidR="00EC0116">
        <w:rPr>
          <w:sz w:val="24"/>
          <w:szCs w:val="24"/>
        </w:rPr>
        <w:t xml:space="preserve"> _________________</w:t>
      </w:r>
      <w:r w:rsidR="00A94AAD" w:rsidRPr="00703545">
        <w:rPr>
          <w:sz w:val="24"/>
          <w:szCs w:val="24"/>
        </w:rPr>
        <w:t>, с другой стороны, именуемые совместно «Стороны», удостоверяем, что Сторонами достигнуто соглашение о размере договорной цены:</w:t>
      </w:r>
    </w:p>
    <w:p w:rsidR="00EC0116" w:rsidRDefault="00F46884" w:rsidP="0009780E">
      <w:pPr>
        <w:ind w:firstLine="708"/>
        <w:jc w:val="both"/>
        <w:rPr>
          <w:sz w:val="24"/>
          <w:szCs w:val="24"/>
        </w:rPr>
      </w:pPr>
      <w:r w:rsidRPr="00703545">
        <w:rPr>
          <w:sz w:val="24"/>
          <w:szCs w:val="24"/>
        </w:rPr>
        <w:tab/>
      </w:r>
      <w:r w:rsidR="00F47FE7" w:rsidRPr="00703545">
        <w:rPr>
          <w:sz w:val="24"/>
          <w:szCs w:val="24"/>
        </w:rPr>
        <w:t xml:space="preserve">Единовременная плата за </w:t>
      </w:r>
      <w:r w:rsidR="00F47FE7" w:rsidRPr="00703545">
        <w:rPr>
          <w:bCs/>
          <w:sz w:val="24"/>
          <w:szCs w:val="24"/>
        </w:rPr>
        <w:t xml:space="preserve">передачу права использования Документации </w:t>
      </w:r>
      <w:r w:rsidR="00F47FE7" w:rsidRPr="00703545">
        <w:rPr>
          <w:sz w:val="24"/>
          <w:szCs w:val="24"/>
        </w:rPr>
        <w:t xml:space="preserve">по настоящему Договору </w:t>
      </w:r>
      <w:r w:rsidR="004A2E9C" w:rsidRPr="00703545">
        <w:rPr>
          <w:sz w:val="24"/>
          <w:szCs w:val="24"/>
        </w:rPr>
        <w:t xml:space="preserve">составляет </w:t>
      </w:r>
      <w:r w:rsidR="00EC0116">
        <w:rPr>
          <w:sz w:val="24"/>
          <w:szCs w:val="24"/>
        </w:rPr>
        <w:t>______________</w:t>
      </w:r>
      <w:r w:rsidR="00EC0116" w:rsidRPr="00A55E35">
        <w:rPr>
          <w:sz w:val="24"/>
          <w:szCs w:val="24"/>
        </w:rPr>
        <w:t xml:space="preserve"> (</w:t>
      </w:r>
      <w:r w:rsidR="00EC0116">
        <w:rPr>
          <w:sz w:val="24"/>
          <w:szCs w:val="24"/>
        </w:rPr>
        <w:t>Сумма прописью</w:t>
      </w:r>
      <w:r w:rsidR="00EC0116" w:rsidRPr="00A55E35">
        <w:rPr>
          <w:sz w:val="24"/>
          <w:szCs w:val="24"/>
        </w:rPr>
        <w:t xml:space="preserve">) рублей 00 копеек, в том числе НДС-20% - </w:t>
      </w:r>
      <w:r w:rsidR="00EC0116">
        <w:rPr>
          <w:sz w:val="24"/>
          <w:szCs w:val="24"/>
        </w:rPr>
        <w:t>_________</w:t>
      </w:r>
      <w:r w:rsidR="00EC0116" w:rsidRPr="00A55E35">
        <w:rPr>
          <w:sz w:val="24"/>
          <w:szCs w:val="24"/>
        </w:rPr>
        <w:t xml:space="preserve"> (</w:t>
      </w:r>
      <w:r w:rsidR="00EC0116">
        <w:rPr>
          <w:sz w:val="24"/>
          <w:szCs w:val="24"/>
        </w:rPr>
        <w:t>Сумма прописью</w:t>
      </w:r>
      <w:r w:rsidR="00EC0116" w:rsidRPr="00A55E35">
        <w:rPr>
          <w:sz w:val="24"/>
          <w:szCs w:val="24"/>
        </w:rPr>
        <w:t xml:space="preserve">) рублей </w:t>
      </w:r>
      <w:r w:rsidR="00EC0116">
        <w:rPr>
          <w:sz w:val="24"/>
          <w:szCs w:val="24"/>
        </w:rPr>
        <w:t>00</w:t>
      </w:r>
      <w:r w:rsidR="00EC0116" w:rsidRPr="00A55E35">
        <w:rPr>
          <w:sz w:val="24"/>
          <w:szCs w:val="24"/>
        </w:rPr>
        <w:t xml:space="preserve"> копе</w:t>
      </w:r>
      <w:r w:rsidR="00EC0116">
        <w:rPr>
          <w:sz w:val="24"/>
          <w:szCs w:val="24"/>
        </w:rPr>
        <w:t>йки</w:t>
      </w:r>
      <w:r w:rsidR="00EC0116" w:rsidRPr="00A55E35">
        <w:rPr>
          <w:sz w:val="24"/>
          <w:szCs w:val="24"/>
        </w:rPr>
        <w:t>.</w:t>
      </w:r>
      <w:r w:rsidR="0020241E" w:rsidRPr="00703545">
        <w:rPr>
          <w:sz w:val="24"/>
          <w:szCs w:val="24"/>
        </w:rPr>
        <w:tab/>
      </w:r>
    </w:p>
    <w:p w:rsidR="00F47FE7" w:rsidRPr="00703545" w:rsidRDefault="00F47FE7" w:rsidP="0009780E">
      <w:pPr>
        <w:ind w:firstLine="708"/>
        <w:jc w:val="both"/>
        <w:rPr>
          <w:sz w:val="24"/>
          <w:szCs w:val="24"/>
        </w:rPr>
      </w:pPr>
      <w:r w:rsidRPr="00703545">
        <w:rPr>
          <w:sz w:val="24"/>
          <w:szCs w:val="24"/>
        </w:rPr>
        <w:t>Настоящий протокол является основанием для проведения взаимных расчетов и платежей между Исполнителем и Заказчиком.</w:t>
      </w:r>
    </w:p>
    <w:p w:rsidR="00F47FE7" w:rsidRPr="00703545" w:rsidRDefault="00F47FE7" w:rsidP="004B5870">
      <w:pPr>
        <w:shd w:val="clear" w:color="auto" w:fill="FFFFFF"/>
        <w:jc w:val="both"/>
        <w:rPr>
          <w:sz w:val="24"/>
          <w:szCs w:val="24"/>
        </w:rPr>
      </w:pPr>
    </w:p>
    <w:p w:rsidR="00F47FE7" w:rsidRPr="00703545" w:rsidRDefault="00F47FE7" w:rsidP="004B5870">
      <w:pPr>
        <w:shd w:val="clear" w:color="auto" w:fill="FFFFFF"/>
        <w:jc w:val="both"/>
        <w:rPr>
          <w:sz w:val="24"/>
          <w:szCs w:val="24"/>
        </w:rPr>
      </w:pPr>
    </w:p>
    <w:tbl>
      <w:tblPr>
        <w:tblpPr w:leftFromText="180" w:rightFromText="180" w:vertAnchor="text" w:horzAnchor="margin" w:tblpY="47"/>
        <w:tblW w:w="9889" w:type="dxa"/>
        <w:tblLook w:val="01E0" w:firstRow="1" w:lastRow="1" w:firstColumn="1" w:lastColumn="1" w:noHBand="0" w:noVBand="0"/>
      </w:tblPr>
      <w:tblGrid>
        <w:gridCol w:w="4536"/>
        <w:gridCol w:w="710"/>
        <w:gridCol w:w="4643"/>
      </w:tblGrid>
      <w:tr w:rsidR="00F47FE7" w:rsidRPr="00703545" w:rsidTr="00F47FE7">
        <w:trPr>
          <w:trHeight w:val="431"/>
        </w:trPr>
        <w:tc>
          <w:tcPr>
            <w:tcW w:w="4536" w:type="dxa"/>
          </w:tcPr>
          <w:p w:rsidR="00F47FE7" w:rsidRPr="00703545" w:rsidRDefault="00F47FE7" w:rsidP="004B5870">
            <w:pPr>
              <w:ind w:left="-108"/>
              <w:rPr>
                <w:b/>
                <w:sz w:val="24"/>
                <w:szCs w:val="24"/>
              </w:rPr>
            </w:pPr>
            <w:r w:rsidRPr="00703545">
              <w:rPr>
                <w:b/>
                <w:sz w:val="24"/>
                <w:szCs w:val="24"/>
              </w:rPr>
              <w:t>ИСПОЛНИТЕЛЬ</w:t>
            </w:r>
          </w:p>
        </w:tc>
        <w:tc>
          <w:tcPr>
            <w:tcW w:w="710" w:type="dxa"/>
          </w:tcPr>
          <w:p w:rsidR="00F47FE7" w:rsidRPr="00703545" w:rsidRDefault="00F47FE7" w:rsidP="004B5870">
            <w:pPr>
              <w:ind w:firstLine="851"/>
              <w:rPr>
                <w:sz w:val="24"/>
                <w:szCs w:val="24"/>
              </w:rPr>
            </w:pPr>
          </w:p>
        </w:tc>
        <w:tc>
          <w:tcPr>
            <w:tcW w:w="4643" w:type="dxa"/>
          </w:tcPr>
          <w:p w:rsidR="00F47FE7" w:rsidRPr="00703545" w:rsidRDefault="00F47FE7" w:rsidP="004B5870">
            <w:pPr>
              <w:ind w:left="283"/>
              <w:rPr>
                <w:b/>
                <w:sz w:val="24"/>
                <w:szCs w:val="24"/>
              </w:rPr>
            </w:pPr>
            <w:r w:rsidRPr="00703545">
              <w:rPr>
                <w:b/>
                <w:sz w:val="24"/>
                <w:szCs w:val="24"/>
              </w:rPr>
              <w:t>ЗАКАЗЧИК</w:t>
            </w:r>
          </w:p>
        </w:tc>
      </w:tr>
      <w:tr w:rsidR="00F47FE7" w:rsidRPr="00703545" w:rsidTr="00503578">
        <w:trPr>
          <w:trHeight w:val="80"/>
        </w:trPr>
        <w:tc>
          <w:tcPr>
            <w:tcW w:w="4536" w:type="dxa"/>
          </w:tcPr>
          <w:p w:rsidR="00F47FE7" w:rsidRPr="00703545" w:rsidRDefault="00F47FE7" w:rsidP="004B5870">
            <w:pPr>
              <w:rPr>
                <w:b/>
                <w:sz w:val="24"/>
                <w:szCs w:val="24"/>
              </w:rPr>
            </w:pPr>
          </w:p>
          <w:p w:rsidR="00F47FE7" w:rsidRPr="00703545" w:rsidRDefault="00F47FE7" w:rsidP="004B5870">
            <w:pPr>
              <w:rPr>
                <w:b/>
                <w:sz w:val="24"/>
                <w:szCs w:val="24"/>
              </w:rPr>
            </w:pPr>
          </w:p>
          <w:p w:rsidR="00F47FE7" w:rsidRPr="00703545" w:rsidRDefault="00F47FE7" w:rsidP="004B5870">
            <w:pPr>
              <w:ind w:left="-108"/>
              <w:rPr>
                <w:b/>
                <w:sz w:val="24"/>
                <w:szCs w:val="24"/>
              </w:rPr>
            </w:pPr>
            <w:r w:rsidRPr="00703545">
              <w:rPr>
                <w:b/>
                <w:sz w:val="24"/>
                <w:szCs w:val="24"/>
              </w:rPr>
              <w:t>______________ А.Ф. Комиссаров</w:t>
            </w:r>
          </w:p>
          <w:p w:rsidR="00F47FE7" w:rsidRPr="00703545" w:rsidRDefault="00F47FE7" w:rsidP="004B5870">
            <w:pPr>
              <w:rPr>
                <w:sz w:val="24"/>
                <w:szCs w:val="24"/>
              </w:rPr>
            </w:pPr>
            <w:proofErr w:type="spellStart"/>
            <w:r w:rsidRPr="00703545">
              <w:rPr>
                <w:sz w:val="24"/>
                <w:szCs w:val="24"/>
              </w:rPr>
              <w:t>м.п</w:t>
            </w:r>
            <w:proofErr w:type="spellEnd"/>
            <w:r w:rsidRPr="00703545">
              <w:rPr>
                <w:sz w:val="24"/>
                <w:szCs w:val="24"/>
              </w:rPr>
              <w:t>.</w:t>
            </w:r>
          </w:p>
        </w:tc>
        <w:tc>
          <w:tcPr>
            <w:tcW w:w="710" w:type="dxa"/>
          </w:tcPr>
          <w:p w:rsidR="00F47FE7" w:rsidRPr="00703545" w:rsidRDefault="00F47FE7" w:rsidP="004B5870">
            <w:pPr>
              <w:ind w:firstLine="851"/>
              <w:rPr>
                <w:sz w:val="24"/>
                <w:szCs w:val="24"/>
              </w:rPr>
            </w:pPr>
          </w:p>
        </w:tc>
        <w:tc>
          <w:tcPr>
            <w:tcW w:w="4643" w:type="dxa"/>
            <w:shd w:val="clear" w:color="auto" w:fill="auto"/>
          </w:tcPr>
          <w:p w:rsidR="00F47FE7" w:rsidRPr="00703545" w:rsidRDefault="00F47FE7" w:rsidP="004B5870">
            <w:pPr>
              <w:rPr>
                <w:sz w:val="24"/>
                <w:szCs w:val="24"/>
              </w:rPr>
            </w:pPr>
          </w:p>
          <w:p w:rsidR="00F47FE7" w:rsidRPr="00703545" w:rsidRDefault="00F47FE7" w:rsidP="004B5870">
            <w:pPr>
              <w:rPr>
                <w:sz w:val="24"/>
                <w:szCs w:val="24"/>
              </w:rPr>
            </w:pPr>
          </w:p>
          <w:p w:rsidR="00F47FE7" w:rsidRPr="00703545" w:rsidRDefault="00EB710F" w:rsidP="004B5870">
            <w:pPr>
              <w:ind w:right="34"/>
              <w:jc w:val="center"/>
              <w:rPr>
                <w:b/>
                <w:sz w:val="24"/>
                <w:szCs w:val="24"/>
              </w:rPr>
            </w:pPr>
            <w:r>
              <w:rPr>
                <w:b/>
                <w:sz w:val="24"/>
                <w:szCs w:val="24"/>
              </w:rPr>
              <w:t>__</w:t>
            </w:r>
            <w:r w:rsidR="000127E8" w:rsidRPr="00703545">
              <w:rPr>
                <w:b/>
                <w:sz w:val="24"/>
                <w:szCs w:val="24"/>
              </w:rPr>
              <w:t>_</w:t>
            </w:r>
            <w:r w:rsidR="00F47FE7" w:rsidRPr="00703545">
              <w:rPr>
                <w:b/>
                <w:sz w:val="24"/>
                <w:szCs w:val="24"/>
              </w:rPr>
              <w:t xml:space="preserve">______________ </w:t>
            </w:r>
            <w:r w:rsidR="0020241E" w:rsidRPr="00703545">
              <w:rPr>
                <w:b/>
                <w:sz w:val="24"/>
                <w:szCs w:val="24"/>
              </w:rPr>
              <w:t xml:space="preserve"> </w:t>
            </w:r>
          </w:p>
          <w:p w:rsidR="00F47FE7" w:rsidRPr="00703545" w:rsidRDefault="000127E8" w:rsidP="004B5870">
            <w:pPr>
              <w:ind w:left="283"/>
              <w:rPr>
                <w:sz w:val="24"/>
                <w:szCs w:val="24"/>
              </w:rPr>
            </w:pPr>
            <w:r w:rsidRPr="00703545">
              <w:rPr>
                <w:sz w:val="24"/>
                <w:szCs w:val="24"/>
              </w:rPr>
              <w:t xml:space="preserve"> </w:t>
            </w:r>
            <w:proofErr w:type="spellStart"/>
            <w:r w:rsidR="00F47FE7" w:rsidRPr="00703545">
              <w:rPr>
                <w:sz w:val="24"/>
                <w:szCs w:val="24"/>
              </w:rPr>
              <w:t>м.п</w:t>
            </w:r>
            <w:proofErr w:type="spellEnd"/>
            <w:r w:rsidR="00F47FE7" w:rsidRPr="00703545">
              <w:rPr>
                <w:sz w:val="24"/>
                <w:szCs w:val="24"/>
              </w:rPr>
              <w:t>.</w:t>
            </w:r>
          </w:p>
        </w:tc>
      </w:tr>
      <w:tr w:rsidR="000127E8" w:rsidRPr="00703545" w:rsidTr="00503578">
        <w:trPr>
          <w:trHeight w:val="80"/>
        </w:trPr>
        <w:tc>
          <w:tcPr>
            <w:tcW w:w="4536" w:type="dxa"/>
          </w:tcPr>
          <w:p w:rsidR="000127E8" w:rsidRPr="00703545" w:rsidRDefault="000127E8" w:rsidP="004B5870">
            <w:pPr>
              <w:rPr>
                <w:b/>
                <w:sz w:val="24"/>
                <w:szCs w:val="24"/>
              </w:rPr>
            </w:pPr>
          </w:p>
        </w:tc>
        <w:tc>
          <w:tcPr>
            <w:tcW w:w="710" w:type="dxa"/>
          </w:tcPr>
          <w:p w:rsidR="000127E8" w:rsidRPr="00703545" w:rsidRDefault="000127E8" w:rsidP="004B5870">
            <w:pPr>
              <w:ind w:firstLine="851"/>
              <w:rPr>
                <w:sz w:val="24"/>
                <w:szCs w:val="24"/>
              </w:rPr>
            </w:pPr>
          </w:p>
        </w:tc>
        <w:tc>
          <w:tcPr>
            <w:tcW w:w="4643" w:type="dxa"/>
            <w:shd w:val="clear" w:color="auto" w:fill="auto"/>
          </w:tcPr>
          <w:p w:rsidR="000127E8" w:rsidRPr="00703545" w:rsidRDefault="000127E8" w:rsidP="004B5870">
            <w:pPr>
              <w:rPr>
                <w:sz w:val="24"/>
                <w:szCs w:val="24"/>
              </w:rPr>
            </w:pPr>
          </w:p>
        </w:tc>
      </w:tr>
    </w:tbl>
    <w:p w:rsidR="00F47FE7" w:rsidRPr="00703545" w:rsidRDefault="00F47FE7" w:rsidP="004B5870">
      <w:pPr>
        <w:jc w:val="right"/>
        <w:rPr>
          <w:sz w:val="24"/>
          <w:szCs w:val="24"/>
        </w:rPr>
      </w:pPr>
    </w:p>
    <w:p w:rsidR="00703545" w:rsidRDefault="00703545" w:rsidP="004B5870">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Pr="00703545" w:rsidRDefault="00703545" w:rsidP="00703545">
      <w:pPr>
        <w:rPr>
          <w:sz w:val="24"/>
          <w:szCs w:val="24"/>
        </w:rPr>
      </w:pPr>
    </w:p>
    <w:p w:rsidR="00703545" w:rsidRDefault="00703545" w:rsidP="00703545">
      <w:pPr>
        <w:rPr>
          <w:sz w:val="24"/>
          <w:szCs w:val="24"/>
        </w:rPr>
      </w:pPr>
    </w:p>
    <w:p w:rsidR="00465967" w:rsidRDefault="00703545" w:rsidP="00703545">
      <w:pPr>
        <w:tabs>
          <w:tab w:val="left" w:pos="7839"/>
        </w:tabs>
        <w:rPr>
          <w:sz w:val="24"/>
          <w:szCs w:val="24"/>
        </w:rPr>
      </w:pPr>
      <w:r>
        <w:rPr>
          <w:sz w:val="24"/>
          <w:szCs w:val="24"/>
        </w:rPr>
        <w:tab/>
      </w:r>
    </w:p>
    <w:p w:rsidR="00703545" w:rsidRDefault="00703545" w:rsidP="00703545">
      <w:pPr>
        <w:tabs>
          <w:tab w:val="left" w:pos="7839"/>
        </w:tabs>
        <w:rPr>
          <w:sz w:val="24"/>
          <w:szCs w:val="24"/>
        </w:rPr>
      </w:pPr>
    </w:p>
    <w:p w:rsidR="00EC0116" w:rsidRDefault="00EC0116" w:rsidP="00703545">
      <w:pPr>
        <w:shd w:val="clear" w:color="auto" w:fill="FFFFFF"/>
        <w:jc w:val="right"/>
        <w:rPr>
          <w:sz w:val="24"/>
          <w:szCs w:val="24"/>
        </w:rPr>
      </w:pPr>
    </w:p>
    <w:p w:rsidR="00EC0116" w:rsidRDefault="00EC0116" w:rsidP="00703545">
      <w:pPr>
        <w:shd w:val="clear" w:color="auto" w:fill="FFFFFF"/>
        <w:jc w:val="right"/>
        <w:rPr>
          <w:sz w:val="24"/>
          <w:szCs w:val="24"/>
        </w:rPr>
      </w:pPr>
    </w:p>
    <w:p w:rsidR="00703545" w:rsidRPr="00703545" w:rsidRDefault="00703545" w:rsidP="00703545">
      <w:pPr>
        <w:shd w:val="clear" w:color="auto" w:fill="FFFFFF"/>
        <w:jc w:val="right"/>
        <w:rPr>
          <w:sz w:val="24"/>
          <w:szCs w:val="24"/>
        </w:rPr>
      </w:pPr>
      <w:r w:rsidRPr="00703545">
        <w:rPr>
          <w:sz w:val="24"/>
          <w:szCs w:val="24"/>
        </w:rPr>
        <w:lastRenderedPageBreak/>
        <w:t xml:space="preserve">Приложение № </w:t>
      </w:r>
      <w:r>
        <w:rPr>
          <w:sz w:val="24"/>
          <w:szCs w:val="24"/>
        </w:rPr>
        <w:t>2</w:t>
      </w:r>
    </w:p>
    <w:p w:rsidR="00703545" w:rsidRPr="00703545" w:rsidRDefault="00703545" w:rsidP="00703545">
      <w:pPr>
        <w:shd w:val="clear" w:color="auto" w:fill="FFFFFF"/>
        <w:jc w:val="right"/>
        <w:rPr>
          <w:sz w:val="24"/>
          <w:szCs w:val="24"/>
        </w:rPr>
      </w:pPr>
      <w:r w:rsidRPr="00703545">
        <w:rPr>
          <w:sz w:val="24"/>
          <w:szCs w:val="24"/>
        </w:rPr>
        <w:t>к договору № ПКБ ЦВ - ____/</w:t>
      </w:r>
      <w:r w:rsidR="00EC0116">
        <w:rPr>
          <w:sz w:val="24"/>
          <w:szCs w:val="24"/>
        </w:rPr>
        <w:t>20</w:t>
      </w:r>
      <w:r w:rsidRPr="00703545">
        <w:rPr>
          <w:sz w:val="24"/>
          <w:szCs w:val="24"/>
        </w:rPr>
        <w:t>/</w:t>
      </w:r>
    </w:p>
    <w:p w:rsidR="00703545" w:rsidRDefault="00703545" w:rsidP="00703545">
      <w:pPr>
        <w:shd w:val="clear" w:color="auto" w:fill="FFFFFF"/>
        <w:jc w:val="right"/>
        <w:rPr>
          <w:sz w:val="24"/>
          <w:szCs w:val="24"/>
        </w:rPr>
      </w:pPr>
      <w:r w:rsidRPr="00703545">
        <w:rPr>
          <w:sz w:val="24"/>
          <w:szCs w:val="24"/>
        </w:rPr>
        <w:t>от «_______» ____________20</w:t>
      </w:r>
      <w:r w:rsidR="00EC0116">
        <w:rPr>
          <w:sz w:val="24"/>
          <w:szCs w:val="24"/>
        </w:rPr>
        <w:t>20</w:t>
      </w:r>
      <w:r w:rsidRPr="00703545">
        <w:rPr>
          <w:sz w:val="24"/>
          <w:szCs w:val="24"/>
        </w:rPr>
        <w:t xml:space="preserve"> г.</w:t>
      </w:r>
    </w:p>
    <w:p w:rsidR="00703545" w:rsidRPr="00703545" w:rsidRDefault="00703545" w:rsidP="00703545">
      <w:pPr>
        <w:shd w:val="clear" w:color="auto" w:fill="FFFFFF"/>
        <w:jc w:val="center"/>
        <w:rPr>
          <w:b/>
          <w:sz w:val="28"/>
          <w:szCs w:val="28"/>
        </w:rPr>
      </w:pPr>
      <w:r w:rsidRPr="00703545">
        <w:rPr>
          <w:b/>
          <w:sz w:val="28"/>
          <w:szCs w:val="28"/>
        </w:rPr>
        <w:t>Карточка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094"/>
        <w:gridCol w:w="5120"/>
      </w:tblGrid>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Полное наименование организации</w:t>
            </w:r>
          </w:p>
        </w:tc>
        <w:tc>
          <w:tcPr>
            <w:tcW w:w="5243" w:type="dxa"/>
            <w:shd w:val="clear" w:color="auto" w:fill="auto"/>
          </w:tcPr>
          <w:p w:rsidR="00EC0116" w:rsidRPr="006072D5" w:rsidRDefault="00EC0116" w:rsidP="00C80CD8">
            <w:pPr>
              <w:jc w:val="both"/>
              <w:rPr>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2</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Сокращенное наименование организации</w:t>
            </w:r>
          </w:p>
        </w:tc>
        <w:tc>
          <w:tcPr>
            <w:tcW w:w="5243" w:type="dxa"/>
            <w:shd w:val="clear" w:color="auto" w:fill="auto"/>
          </w:tcPr>
          <w:p w:rsidR="00EC0116" w:rsidRPr="006072D5" w:rsidRDefault="00EC0116" w:rsidP="00C80CD8">
            <w:pPr>
              <w:jc w:val="both"/>
              <w:rPr>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3</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Наименование организации на английском языке</w:t>
            </w:r>
          </w:p>
        </w:tc>
        <w:tc>
          <w:tcPr>
            <w:tcW w:w="5243" w:type="dxa"/>
            <w:shd w:val="clear" w:color="auto" w:fill="auto"/>
          </w:tcPr>
          <w:p w:rsidR="00EC0116" w:rsidRPr="006072D5" w:rsidRDefault="00EC0116" w:rsidP="00C80CD8">
            <w:pPr>
              <w:jc w:val="both"/>
              <w:rPr>
                <w:color w:val="000000"/>
                <w:sz w:val="24"/>
                <w:szCs w:val="24"/>
                <w:lang w:val="en-US"/>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4</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ОГРН</w:t>
            </w:r>
          </w:p>
        </w:tc>
        <w:tc>
          <w:tcPr>
            <w:tcW w:w="5243" w:type="dxa"/>
            <w:shd w:val="clear" w:color="auto" w:fill="auto"/>
          </w:tcPr>
          <w:p w:rsidR="00EC0116" w:rsidRPr="006072D5" w:rsidRDefault="00EC0116" w:rsidP="00C80CD8">
            <w:pPr>
              <w:jc w:val="both"/>
              <w:rPr>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5</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ИНН организации</w:t>
            </w:r>
          </w:p>
        </w:tc>
        <w:tc>
          <w:tcPr>
            <w:tcW w:w="5243" w:type="dxa"/>
            <w:shd w:val="clear" w:color="auto" w:fill="auto"/>
          </w:tcPr>
          <w:p w:rsidR="00EC0116" w:rsidRPr="006072D5" w:rsidRDefault="00EC0116" w:rsidP="00C80CD8">
            <w:pPr>
              <w:jc w:val="both"/>
              <w:rPr>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6</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КПП организации</w:t>
            </w:r>
          </w:p>
        </w:tc>
        <w:tc>
          <w:tcPr>
            <w:tcW w:w="5243" w:type="dxa"/>
            <w:shd w:val="clear" w:color="auto" w:fill="auto"/>
          </w:tcPr>
          <w:p w:rsidR="00EC0116" w:rsidRPr="006072D5" w:rsidRDefault="00EC0116" w:rsidP="00C80CD8">
            <w:pPr>
              <w:jc w:val="both"/>
              <w:rPr>
                <w:color w:val="000000"/>
                <w:sz w:val="24"/>
                <w:szCs w:val="24"/>
                <w:lang w:val="en-US"/>
              </w:rPr>
            </w:pPr>
          </w:p>
        </w:tc>
      </w:tr>
      <w:tr w:rsidR="00EC0116" w:rsidRPr="004A1549" w:rsidTr="00C80CD8">
        <w:tc>
          <w:tcPr>
            <w:tcW w:w="648" w:type="dxa"/>
            <w:shd w:val="clear" w:color="auto" w:fill="auto"/>
          </w:tcPr>
          <w:p w:rsidR="00EC0116" w:rsidRPr="00B379B2" w:rsidRDefault="00EC0116" w:rsidP="00C80CD8">
            <w:pPr>
              <w:jc w:val="both"/>
              <w:rPr>
                <w:color w:val="000000"/>
                <w:lang w:val="en-US"/>
              </w:rPr>
            </w:pPr>
            <w:r w:rsidRPr="00B379B2">
              <w:rPr>
                <w:color w:val="000000"/>
              </w:rPr>
              <w:t>7</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 xml:space="preserve">Юридический адрес </w:t>
            </w:r>
          </w:p>
        </w:tc>
        <w:tc>
          <w:tcPr>
            <w:tcW w:w="5243" w:type="dxa"/>
            <w:shd w:val="clear" w:color="auto" w:fill="auto"/>
          </w:tcPr>
          <w:p w:rsidR="00EC0116" w:rsidRPr="006072D5" w:rsidRDefault="00EC0116" w:rsidP="00C80CD8">
            <w:pPr>
              <w:jc w:val="both"/>
              <w:rPr>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8</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Фактический адрес (для отправки  корреспонденции)</w:t>
            </w:r>
          </w:p>
        </w:tc>
        <w:tc>
          <w:tcPr>
            <w:tcW w:w="5243" w:type="dxa"/>
            <w:shd w:val="clear" w:color="auto" w:fill="auto"/>
          </w:tcPr>
          <w:p w:rsidR="00EC0116" w:rsidRPr="006072D5" w:rsidRDefault="00EC0116" w:rsidP="00C80CD8">
            <w:pPr>
              <w:jc w:val="both"/>
              <w:rPr>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9</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Расчетный счет</w:t>
            </w:r>
          </w:p>
        </w:tc>
        <w:tc>
          <w:tcPr>
            <w:tcW w:w="5243" w:type="dxa"/>
            <w:shd w:val="clear" w:color="auto" w:fill="auto"/>
          </w:tcPr>
          <w:p w:rsidR="00EC0116" w:rsidRPr="006072D5" w:rsidRDefault="00EC0116" w:rsidP="00C80CD8">
            <w:pPr>
              <w:jc w:val="both"/>
              <w:rPr>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10</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Корреспондентский счет</w:t>
            </w:r>
          </w:p>
        </w:tc>
        <w:tc>
          <w:tcPr>
            <w:tcW w:w="5243" w:type="dxa"/>
            <w:shd w:val="clear" w:color="auto" w:fill="auto"/>
          </w:tcPr>
          <w:p w:rsidR="00EC0116" w:rsidRPr="006072D5" w:rsidRDefault="00EC0116" w:rsidP="00C80CD8">
            <w:pPr>
              <w:jc w:val="both"/>
              <w:rPr>
                <w:bCs/>
                <w:iCs/>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11</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Банк</w:t>
            </w:r>
          </w:p>
        </w:tc>
        <w:tc>
          <w:tcPr>
            <w:tcW w:w="5243" w:type="dxa"/>
            <w:shd w:val="clear" w:color="auto" w:fill="auto"/>
          </w:tcPr>
          <w:p w:rsidR="00EC0116" w:rsidRPr="006072D5" w:rsidRDefault="00EC0116" w:rsidP="00C80CD8">
            <w:pPr>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12</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БИК банка организации</w:t>
            </w:r>
          </w:p>
        </w:tc>
        <w:tc>
          <w:tcPr>
            <w:tcW w:w="5243" w:type="dxa"/>
            <w:shd w:val="clear" w:color="auto" w:fill="auto"/>
          </w:tcPr>
          <w:p w:rsidR="00EC0116" w:rsidRPr="006072D5" w:rsidRDefault="00EC0116" w:rsidP="00C80CD8">
            <w:pPr>
              <w:jc w:val="both"/>
              <w:rPr>
                <w:i/>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13</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ОКПО</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14</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ОКАТО</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15</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ОКМТО</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16</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ОКОГУ</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17</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ОКФС</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18</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ОКОПФ</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19</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ОКВЭД</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20</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Генеральный директор</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21</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Главный бухгалтер</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22</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Телефон</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23</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Факс</w:t>
            </w:r>
          </w:p>
        </w:tc>
        <w:tc>
          <w:tcPr>
            <w:tcW w:w="5243" w:type="dxa"/>
            <w:shd w:val="clear" w:color="auto" w:fill="auto"/>
          </w:tcPr>
          <w:p w:rsidR="00EC0116" w:rsidRPr="006072D5" w:rsidRDefault="00EC0116" w:rsidP="00C80CD8">
            <w:pPr>
              <w:jc w:val="both"/>
              <w:rPr>
                <w:rStyle w:val="af8"/>
                <w:i w:val="0"/>
                <w:color w:val="000000"/>
                <w:sz w:val="24"/>
                <w:szCs w:val="24"/>
              </w:rPr>
            </w:pPr>
          </w:p>
        </w:tc>
      </w:tr>
      <w:tr w:rsidR="00EC0116" w:rsidRPr="004A1549" w:rsidTr="00C80CD8">
        <w:tc>
          <w:tcPr>
            <w:tcW w:w="648" w:type="dxa"/>
            <w:shd w:val="clear" w:color="auto" w:fill="auto"/>
          </w:tcPr>
          <w:p w:rsidR="00EC0116" w:rsidRPr="00B379B2" w:rsidRDefault="00EC0116" w:rsidP="00C80CD8">
            <w:pPr>
              <w:jc w:val="both"/>
              <w:rPr>
                <w:color w:val="000000"/>
              </w:rPr>
            </w:pPr>
            <w:r w:rsidRPr="00B379B2">
              <w:rPr>
                <w:color w:val="000000"/>
              </w:rPr>
              <w:t>24</w:t>
            </w:r>
          </w:p>
        </w:tc>
        <w:tc>
          <w:tcPr>
            <w:tcW w:w="4140" w:type="dxa"/>
            <w:shd w:val="clear" w:color="auto" w:fill="auto"/>
          </w:tcPr>
          <w:p w:rsidR="00EC0116" w:rsidRPr="006072D5" w:rsidRDefault="00EC0116" w:rsidP="00C80CD8">
            <w:pPr>
              <w:jc w:val="both"/>
              <w:rPr>
                <w:color w:val="000000"/>
                <w:sz w:val="24"/>
                <w:szCs w:val="24"/>
              </w:rPr>
            </w:pPr>
            <w:r w:rsidRPr="006072D5">
              <w:rPr>
                <w:color w:val="000000"/>
                <w:sz w:val="24"/>
                <w:szCs w:val="24"/>
              </w:rPr>
              <w:t>Адрес электронной почты</w:t>
            </w:r>
          </w:p>
        </w:tc>
        <w:tc>
          <w:tcPr>
            <w:tcW w:w="5243" w:type="dxa"/>
            <w:shd w:val="clear" w:color="auto" w:fill="auto"/>
          </w:tcPr>
          <w:p w:rsidR="00EC0116" w:rsidRPr="006072D5" w:rsidRDefault="00EC0116" w:rsidP="00C80CD8">
            <w:pPr>
              <w:jc w:val="both"/>
              <w:rPr>
                <w:rStyle w:val="af8"/>
                <w:i w:val="0"/>
                <w:color w:val="000000"/>
                <w:sz w:val="24"/>
                <w:szCs w:val="24"/>
                <w:lang w:val="de-DE"/>
              </w:rPr>
            </w:pPr>
          </w:p>
        </w:tc>
      </w:tr>
    </w:tbl>
    <w:p w:rsidR="00703545" w:rsidRPr="00703545" w:rsidRDefault="00703545" w:rsidP="00703545">
      <w:pPr>
        <w:shd w:val="clear" w:color="auto" w:fill="FFFFFF"/>
        <w:jc w:val="center"/>
        <w:rPr>
          <w:sz w:val="24"/>
          <w:szCs w:val="24"/>
        </w:rPr>
      </w:pPr>
    </w:p>
    <w:tbl>
      <w:tblPr>
        <w:tblpPr w:leftFromText="180" w:rightFromText="180" w:vertAnchor="text" w:horzAnchor="margin" w:tblpX="-142" w:tblpY="47"/>
        <w:tblW w:w="9288" w:type="dxa"/>
        <w:tblInd w:w="108" w:type="dxa"/>
        <w:tblLook w:val="01E0" w:firstRow="1" w:lastRow="1" w:firstColumn="1" w:lastColumn="1" w:noHBand="0" w:noVBand="0"/>
      </w:tblPr>
      <w:tblGrid>
        <w:gridCol w:w="4162"/>
        <w:gridCol w:w="658"/>
        <w:gridCol w:w="4468"/>
      </w:tblGrid>
      <w:tr w:rsidR="00BC1155" w:rsidRPr="00703545" w:rsidTr="00BC1155">
        <w:trPr>
          <w:trHeight w:val="431"/>
        </w:trPr>
        <w:tc>
          <w:tcPr>
            <w:tcW w:w="4162" w:type="dxa"/>
          </w:tcPr>
          <w:p w:rsidR="00BC1155" w:rsidRPr="00703545" w:rsidRDefault="00BC1155" w:rsidP="008A34FC">
            <w:pPr>
              <w:spacing w:line="320" w:lineRule="exact"/>
              <w:rPr>
                <w:b/>
                <w:sz w:val="24"/>
                <w:szCs w:val="24"/>
              </w:rPr>
            </w:pPr>
            <w:r w:rsidRPr="00703545">
              <w:rPr>
                <w:b/>
                <w:sz w:val="24"/>
                <w:szCs w:val="24"/>
              </w:rPr>
              <w:t>ИСПОЛНИТЕЛЬ</w:t>
            </w:r>
          </w:p>
        </w:tc>
        <w:tc>
          <w:tcPr>
            <w:tcW w:w="658" w:type="dxa"/>
          </w:tcPr>
          <w:p w:rsidR="00BC1155" w:rsidRPr="00703545" w:rsidRDefault="00BC1155" w:rsidP="008A34FC">
            <w:pPr>
              <w:spacing w:line="320" w:lineRule="exact"/>
              <w:ind w:firstLine="851"/>
              <w:rPr>
                <w:sz w:val="24"/>
                <w:szCs w:val="24"/>
              </w:rPr>
            </w:pPr>
          </w:p>
        </w:tc>
        <w:tc>
          <w:tcPr>
            <w:tcW w:w="4468" w:type="dxa"/>
          </w:tcPr>
          <w:p w:rsidR="00BC1155" w:rsidRPr="00703545" w:rsidRDefault="00BC1155" w:rsidP="008A34FC">
            <w:pPr>
              <w:spacing w:line="320" w:lineRule="exact"/>
              <w:rPr>
                <w:b/>
                <w:sz w:val="24"/>
                <w:szCs w:val="24"/>
              </w:rPr>
            </w:pPr>
            <w:r w:rsidRPr="00703545">
              <w:rPr>
                <w:b/>
                <w:sz w:val="24"/>
                <w:szCs w:val="24"/>
              </w:rPr>
              <w:t>ЗАКАЗЧИК</w:t>
            </w:r>
          </w:p>
        </w:tc>
      </w:tr>
      <w:tr w:rsidR="00BC1155" w:rsidRPr="00703545" w:rsidTr="00BC1155">
        <w:trPr>
          <w:trHeight w:val="80"/>
        </w:trPr>
        <w:tc>
          <w:tcPr>
            <w:tcW w:w="4162" w:type="dxa"/>
          </w:tcPr>
          <w:p w:rsidR="00BC1155" w:rsidRPr="00703545" w:rsidRDefault="00BC1155" w:rsidP="008A34FC">
            <w:pPr>
              <w:spacing w:line="320" w:lineRule="exact"/>
              <w:rPr>
                <w:b/>
                <w:sz w:val="24"/>
                <w:szCs w:val="24"/>
              </w:rPr>
            </w:pPr>
          </w:p>
          <w:p w:rsidR="00BC1155" w:rsidRPr="00703545" w:rsidRDefault="00BC1155" w:rsidP="008A34FC">
            <w:pPr>
              <w:spacing w:line="320" w:lineRule="exact"/>
              <w:rPr>
                <w:b/>
                <w:sz w:val="24"/>
                <w:szCs w:val="24"/>
              </w:rPr>
            </w:pPr>
          </w:p>
          <w:p w:rsidR="00BC1155" w:rsidRPr="00703545" w:rsidRDefault="00BC1155" w:rsidP="008A34FC">
            <w:pPr>
              <w:spacing w:line="320" w:lineRule="exact"/>
              <w:rPr>
                <w:b/>
                <w:sz w:val="24"/>
                <w:szCs w:val="24"/>
              </w:rPr>
            </w:pPr>
          </w:p>
          <w:p w:rsidR="00BC1155" w:rsidRPr="00703545" w:rsidRDefault="00BC1155" w:rsidP="008A34FC">
            <w:pPr>
              <w:spacing w:line="320" w:lineRule="exact"/>
              <w:rPr>
                <w:b/>
                <w:sz w:val="24"/>
                <w:szCs w:val="24"/>
              </w:rPr>
            </w:pPr>
            <w:r>
              <w:rPr>
                <w:b/>
                <w:sz w:val="24"/>
                <w:szCs w:val="24"/>
              </w:rPr>
              <w:t>_</w:t>
            </w:r>
            <w:r w:rsidRPr="00703545">
              <w:rPr>
                <w:b/>
                <w:sz w:val="24"/>
                <w:szCs w:val="24"/>
              </w:rPr>
              <w:t>______________ А.Ф. Комиссаров</w:t>
            </w:r>
          </w:p>
          <w:p w:rsidR="00BC1155" w:rsidRPr="00703545" w:rsidRDefault="00BC1155" w:rsidP="008A34FC">
            <w:pPr>
              <w:spacing w:line="320" w:lineRule="exact"/>
              <w:rPr>
                <w:sz w:val="24"/>
                <w:szCs w:val="24"/>
              </w:rPr>
            </w:pPr>
            <w:r w:rsidRPr="00703545">
              <w:rPr>
                <w:sz w:val="24"/>
                <w:szCs w:val="24"/>
              </w:rPr>
              <w:t xml:space="preserve">  </w:t>
            </w:r>
            <w:proofErr w:type="spellStart"/>
            <w:r w:rsidRPr="00703545">
              <w:rPr>
                <w:sz w:val="24"/>
                <w:szCs w:val="24"/>
              </w:rPr>
              <w:t>м.п</w:t>
            </w:r>
            <w:proofErr w:type="spellEnd"/>
            <w:r w:rsidRPr="00703545">
              <w:rPr>
                <w:sz w:val="24"/>
                <w:szCs w:val="24"/>
              </w:rPr>
              <w:t>.</w:t>
            </w:r>
          </w:p>
        </w:tc>
        <w:tc>
          <w:tcPr>
            <w:tcW w:w="658" w:type="dxa"/>
          </w:tcPr>
          <w:p w:rsidR="00BC1155" w:rsidRPr="00703545" w:rsidRDefault="00BC1155" w:rsidP="008A34FC">
            <w:pPr>
              <w:spacing w:line="320" w:lineRule="exact"/>
              <w:ind w:firstLine="851"/>
              <w:rPr>
                <w:sz w:val="24"/>
                <w:szCs w:val="24"/>
              </w:rPr>
            </w:pPr>
          </w:p>
        </w:tc>
        <w:tc>
          <w:tcPr>
            <w:tcW w:w="4468" w:type="dxa"/>
          </w:tcPr>
          <w:p w:rsidR="00BC1155" w:rsidRPr="00703545" w:rsidRDefault="00BC1155" w:rsidP="008A34FC">
            <w:pPr>
              <w:spacing w:line="320" w:lineRule="exact"/>
              <w:rPr>
                <w:sz w:val="24"/>
                <w:szCs w:val="24"/>
              </w:rPr>
            </w:pPr>
          </w:p>
          <w:p w:rsidR="00BC1155" w:rsidRPr="00703545" w:rsidRDefault="00BC1155" w:rsidP="008A34FC">
            <w:pPr>
              <w:spacing w:line="320" w:lineRule="exact"/>
              <w:rPr>
                <w:sz w:val="24"/>
                <w:szCs w:val="24"/>
              </w:rPr>
            </w:pPr>
          </w:p>
          <w:p w:rsidR="00BC1155" w:rsidRDefault="00BC1155" w:rsidP="008A34FC">
            <w:pPr>
              <w:ind w:right="34"/>
              <w:jc w:val="center"/>
              <w:rPr>
                <w:sz w:val="24"/>
                <w:szCs w:val="24"/>
              </w:rPr>
            </w:pPr>
          </w:p>
          <w:p w:rsidR="00BC1155" w:rsidRPr="00703545" w:rsidRDefault="00BC1155" w:rsidP="008A34FC">
            <w:pPr>
              <w:ind w:right="34"/>
              <w:jc w:val="center"/>
              <w:rPr>
                <w:b/>
                <w:sz w:val="24"/>
                <w:szCs w:val="24"/>
              </w:rPr>
            </w:pPr>
            <w:r>
              <w:rPr>
                <w:sz w:val="24"/>
                <w:szCs w:val="24"/>
              </w:rPr>
              <w:t>__</w:t>
            </w:r>
            <w:r>
              <w:rPr>
                <w:b/>
                <w:sz w:val="24"/>
                <w:szCs w:val="24"/>
              </w:rPr>
              <w:t>__</w:t>
            </w:r>
            <w:r w:rsidRPr="00703545">
              <w:rPr>
                <w:b/>
                <w:sz w:val="24"/>
                <w:szCs w:val="24"/>
              </w:rPr>
              <w:t xml:space="preserve">_______________  </w:t>
            </w:r>
            <w:r w:rsidR="0009780E">
              <w:rPr>
                <w:b/>
                <w:sz w:val="24"/>
                <w:szCs w:val="24"/>
              </w:rPr>
              <w:t xml:space="preserve"> </w:t>
            </w:r>
          </w:p>
          <w:p w:rsidR="00BC1155" w:rsidRPr="00703545" w:rsidRDefault="00BC1155" w:rsidP="008A34FC">
            <w:pPr>
              <w:spacing w:line="320" w:lineRule="exact"/>
              <w:rPr>
                <w:sz w:val="24"/>
                <w:szCs w:val="24"/>
              </w:rPr>
            </w:pPr>
            <w:r w:rsidRPr="00703545">
              <w:rPr>
                <w:sz w:val="24"/>
                <w:szCs w:val="24"/>
              </w:rPr>
              <w:t xml:space="preserve">  </w:t>
            </w:r>
            <w:proofErr w:type="spellStart"/>
            <w:r w:rsidRPr="00703545">
              <w:rPr>
                <w:sz w:val="24"/>
                <w:szCs w:val="24"/>
              </w:rPr>
              <w:t>м.п</w:t>
            </w:r>
            <w:proofErr w:type="spellEnd"/>
            <w:r w:rsidRPr="00703545">
              <w:rPr>
                <w:sz w:val="24"/>
                <w:szCs w:val="24"/>
              </w:rPr>
              <w:t>.</w:t>
            </w:r>
          </w:p>
        </w:tc>
      </w:tr>
    </w:tbl>
    <w:p w:rsidR="00703545" w:rsidRPr="00703545" w:rsidRDefault="00703545" w:rsidP="00703545">
      <w:pPr>
        <w:tabs>
          <w:tab w:val="left" w:pos="7839"/>
        </w:tabs>
        <w:rPr>
          <w:sz w:val="24"/>
          <w:szCs w:val="24"/>
        </w:rPr>
      </w:pPr>
    </w:p>
    <w:sectPr w:rsidR="00703545" w:rsidRPr="00703545" w:rsidSect="00535106">
      <w:footerReference w:type="even" r:id="rId10"/>
      <w:footerReference w:type="default" r:id="rId11"/>
      <w:pgSz w:w="11909" w:h="16834" w:code="9"/>
      <w:pgMar w:top="851" w:right="851" w:bottom="851" w:left="1418" w:header="720" w:footer="301"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37" w:rsidRDefault="009F4537">
      <w:r>
        <w:separator/>
      </w:r>
    </w:p>
  </w:endnote>
  <w:endnote w:type="continuationSeparator" w:id="0">
    <w:p w:rsidR="009F4537" w:rsidRDefault="009F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C2" w:rsidRDefault="00F71156" w:rsidP="00321931">
    <w:pPr>
      <w:pStyle w:val="a5"/>
      <w:framePr w:wrap="around" w:vAnchor="text" w:hAnchor="margin" w:xAlign="right" w:y="1"/>
      <w:rPr>
        <w:rStyle w:val="a7"/>
      </w:rPr>
    </w:pPr>
    <w:r>
      <w:rPr>
        <w:rStyle w:val="a7"/>
      </w:rPr>
      <w:fldChar w:fldCharType="begin"/>
    </w:r>
    <w:r w:rsidR="001949C2">
      <w:rPr>
        <w:rStyle w:val="a7"/>
      </w:rPr>
      <w:instrText xml:space="preserve">PAGE  </w:instrText>
    </w:r>
    <w:r>
      <w:rPr>
        <w:rStyle w:val="a7"/>
      </w:rPr>
      <w:fldChar w:fldCharType="end"/>
    </w:r>
  </w:p>
  <w:p w:rsidR="001949C2" w:rsidRDefault="001949C2" w:rsidP="00C7437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E7" w:rsidRDefault="00D835EE">
    <w:pPr>
      <w:pStyle w:val="a5"/>
      <w:jc w:val="center"/>
    </w:pPr>
    <w:r>
      <w:fldChar w:fldCharType="begin"/>
    </w:r>
    <w:r>
      <w:instrText xml:space="preserve"> PAGE   \* MERGEFORMAT </w:instrText>
    </w:r>
    <w:r>
      <w:fldChar w:fldCharType="separate"/>
    </w:r>
    <w:r w:rsidR="00EC0116">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37" w:rsidRDefault="009F4537">
      <w:r>
        <w:separator/>
      </w:r>
    </w:p>
  </w:footnote>
  <w:footnote w:type="continuationSeparator" w:id="0">
    <w:p w:rsidR="009F4537" w:rsidRDefault="009F4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E5CAB0E"/>
    <w:lvl w:ilvl="0">
      <w:start w:val="1"/>
      <w:numFmt w:val="decimal"/>
      <w:pStyle w:val="a"/>
      <w:lvlText w:val="%1."/>
      <w:lvlJc w:val="left"/>
      <w:pPr>
        <w:tabs>
          <w:tab w:val="num" w:pos="360"/>
        </w:tabs>
        <w:ind w:left="360" w:hanging="360"/>
      </w:pPr>
    </w:lvl>
  </w:abstractNum>
  <w:abstractNum w:abstractNumId="1">
    <w:nsid w:val="FFFFFFFE"/>
    <w:multiLevelType w:val="singleLevel"/>
    <w:tmpl w:val="E9FE7328"/>
    <w:lvl w:ilvl="0">
      <w:numFmt w:val="bullet"/>
      <w:lvlText w:val="*"/>
      <w:lvlJc w:val="left"/>
    </w:lvl>
  </w:abstractNum>
  <w:abstractNum w:abstractNumId="2">
    <w:nsid w:val="07741708"/>
    <w:multiLevelType w:val="singleLevel"/>
    <w:tmpl w:val="8202079A"/>
    <w:lvl w:ilvl="0">
      <w:start w:val="1"/>
      <w:numFmt w:val="decimal"/>
      <w:lvlText w:val="%1"/>
      <w:legacy w:legacy="1" w:legacySpace="0" w:legacyIndent="207"/>
      <w:lvlJc w:val="left"/>
      <w:rPr>
        <w:rFonts w:ascii="Times New Roman" w:hAnsi="Times New Roman" w:cs="Times New Roman" w:hint="default"/>
      </w:rPr>
    </w:lvl>
  </w:abstractNum>
  <w:abstractNum w:abstractNumId="3">
    <w:nsid w:val="08920BED"/>
    <w:multiLevelType w:val="singleLevel"/>
    <w:tmpl w:val="EEE2EAF0"/>
    <w:lvl w:ilvl="0">
      <w:start w:val="1"/>
      <w:numFmt w:val="decimal"/>
      <w:lvlText w:val="13.%1"/>
      <w:lvlJc w:val="left"/>
      <w:pPr>
        <w:tabs>
          <w:tab w:val="num" w:pos="0"/>
        </w:tabs>
        <w:ind w:left="0" w:firstLine="0"/>
      </w:pPr>
      <w:rPr>
        <w:rFonts w:ascii="Times New Roman" w:hAnsi="Times New Roman" w:cs="Times New Roman" w:hint="default"/>
      </w:rPr>
    </w:lvl>
  </w:abstractNum>
  <w:abstractNum w:abstractNumId="4">
    <w:nsid w:val="103D381D"/>
    <w:multiLevelType w:val="hybridMultilevel"/>
    <w:tmpl w:val="00FE8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74B91"/>
    <w:multiLevelType w:val="singleLevel"/>
    <w:tmpl w:val="6548DEDC"/>
    <w:lvl w:ilvl="0">
      <w:start w:val="4"/>
      <w:numFmt w:val="decimal"/>
      <w:lvlText w:val="3.%1"/>
      <w:legacy w:legacy="1" w:legacySpace="0" w:legacyIndent="490"/>
      <w:lvlJc w:val="left"/>
      <w:rPr>
        <w:rFonts w:ascii="Times New Roman" w:hAnsi="Times New Roman" w:cs="Times New Roman" w:hint="default"/>
      </w:rPr>
    </w:lvl>
  </w:abstractNum>
  <w:abstractNum w:abstractNumId="6">
    <w:nsid w:val="1C0F138E"/>
    <w:multiLevelType w:val="multilevel"/>
    <w:tmpl w:val="D41A92D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36517D"/>
    <w:multiLevelType w:val="hybridMultilevel"/>
    <w:tmpl w:val="20F477E6"/>
    <w:lvl w:ilvl="0" w:tplc="5FACC8B8">
      <w:start w:val="4"/>
      <w:numFmt w:val="none"/>
      <w:lvlText w:val="4"/>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0477C3D"/>
    <w:multiLevelType w:val="hybridMultilevel"/>
    <w:tmpl w:val="E7DEAC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E87742"/>
    <w:multiLevelType w:val="multilevel"/>
    <w:tmpl w:val="DF460A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4132C9B"/>
    <w:multiLevelType w:val="multilevel"/>
    <w:tmpl w:val="9E026086"/>
    <w:lvl w:ilvl="0">
      <w:start w:val="1"/>
      <w:numFmt w:val="decimal"/>
      <w:lvlText w:val="%1."/>
      <w:lvlJc w:val="left"/>
      <w:pPr>
        <w:ind w:left="928"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F4088A"/>
    <w:multiLevelType w:val="multilevel"/>
    <w:tmpl w:val="6700DB1C"/>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9DF7D79"/>
    <w:multiLevelType w:val="singleLevel"/>
    <w:tmpl w:val="CF741B0A"/>
    <w:lvl w:ilvl="0">
      <w:start w:val="5"/>
      <w:numFmt w:val="decimal"/>
      <w:lvlText w:val="4.%1"/>
      <w:legacy w:legacy="1" w:legacySpace="0" w:legacyIndent="428"/>
      <w:lvlJc w:val="left"/>
      <w:rPr>
        <w:rFonts w:ascii="Times New Roman" w:hAnsi="Times New Roman" w:cs="Times New Roman" w:hint="default"/>
      </w:rPr>
    </w:lvl>
  </w:abstractNum>
  <w:abstractNum w:abstractNumId="13">
    <w:nsid w:val="2ABE7784"/>
    <w:multiLevelType w:val="multilevel"/>
    <w:tmpl w:val="1CF2E56A"/>
    <w:lvl w:ilvl="0">
      <w:start w:val="1"/>
      <w:numFmt w:val="decimal"/>
      <w:lvlText w:val="5.%1"/>
      <w:legacy w:legacy="1" w:legacySpace="0" w:legacyIndent="485"/>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8852A1"/>
    <w:multiLevelType w:val="singleLevel"/>
    <w:tmpl w:val="41583B18"/>
    <w:lvl w:ilvl="0">
      <w:start w:val="1"/>
      <w:numFmt w:val="decimal"/>
      <w:lvlText w:val="8.%1"/>
      <w:lvlJc w:val="left"/>
      <w:pPr>
        <w:tabs>
          <w:tab w:val="num" w:pos="0"/>
        </w:tabs>
        <w:ind w:left="0" w:firstLine="0"/>
      </w:pPr>
      <w:rPr>
        <w:rFonts w:ascii="Times New Roman" w:hAnsi="Times New Roman" w:cs="Times New Roman" w:hint="default"/>
      </w:rPr>
    </w:lvl>
  </w:abstractNum>
  <w:abstractNum w:abstractNumId="15">
    <w:nsid w:val="2ED30A6D"/>
    <w:multiLevelType w:val="multilevel"/>
    <w:tmpl w:val="1CF2E56A"/>
    <w:lvl w:ilvl="0">
      <w:start w:val="1"/>
      <w:numFmt w:val="decimal"/>
      <w:lvlText w:val="5.%1"/>
      <w:legacy w:legacy="1" w:legacySpace="0" w:legacyIndent="485"/>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E96DDD"/>
    <w:multiLevelType w:val="singleLevel"/>
    <w:tmpl w:val="130E4CF6"/>
    <w:lvl w:ilvl="0">
      <w:start w:val="1"/>
      <w:numFmt w:val="decimal"/>
      <w:lvlText w:val="1.%1"/>
      <w:legacy w:legacy="1" w:legacySpace="0" w:legacyIndent="393"/>
      <w:lvlJc w:val="left"/>
      <w:rPr>
        <w:rFonts w:ascii="Times New Roman" w:hAnsi="Times New Roman" w:cs="Times New Roman" w:hint="default"/>
      </w:rPr>
    </w:lvl>
  </w:abstractNum>
  <w:abstractNum w:abstractNumId="17">
    <w:nsid w:val="331F74A9"/>
    <w:multiLevelType w:val="singleLevel"/>
    <w:tmpl w:val="A3B60E9A"/>
    <w:lvl w:ilvl="0">
      <w:start w:val="1"/>
      <w:numFmt w:val="decimal"/>
      <w:lvlText w:val="9.%1"/>
      <w:lvlJc w:val="left"/>
      <w:pPr>
        <w:tabs>
          <w:tab w:val="num" w:pos="0"/>
        </w:tabs>
        <w:ind w:left="0" w:firstLine="0"/>
      </w:pPr>
      <w:rPr>
        <w:rFonts w:ascii="Times New Roman" w:hAnsi="Times New Roman" w:cs="Times New Roman" w:hint="default"/>
      </w:rPr>
    </w:lvl>
  </w:abstractNum>
  <w:abstractNum w:abstractNumId="18">
    <w:nsid w:val="42834D02"/>
    <w:multiLevelType w:val="hybridMultilevel"/>
    <w:tmpl w:val="A70C1936"/>
    <w:lvl w:ilvl="0" w:tplc="A09857BE">
      <w:start w:val="7"/>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42AC7DCE"/>
    <w:multiLevelType w:val="hybridMultilevel"/>
    <w:tmpl w:val="C1B6FC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CE077C"/>
    <w:multiLevelType w:val="hybridMultilevel"/>
    <w:tmpl w:val="C33A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84C23"/>
    <w:multiLevelType w:val="hybridMultilevel"/>
    <w:tmpl w:val="3322313A"/>
    <w:lvl w:ilvl="0" w:tplc="6F0C9AD8">
      <w:start w:val="1"/>
      <w:numFmt w:val="decimal"/>
      <w:lvlText w:val="4.%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BB772D"/>
    <w:multiLevelType w:val="singleLevel"/>
    <w:tmpl w:val="5BAC5F56"/>
    <w:lvl w:ilvl="0">
      <w:start w:val="2"/>
      <w:numFmt w:val="decimal"/>
      <w:lvlText w:val="10.%1"/>
      <w:lvlJc w:val="left"/>
      <w:pPr>
        <w:tabs>
          <w:tab w:val="num" w:pos="0"/>
        </w:tabs>
        <w:ind w:left="0" w:firstLine="0"/>
      </w:pPr>
      <w:rPr>
        <w:rFonts w:ascii="Times New Roman" w:hAnsi="Times New Roman" w:cs="Times New Roman" w:hint="default"/>
      </w:rPr>
    </w:lvl>
  </w:abstractNum>
  <w:abstractNum w:abstractNumId="23">
    <w:nsid w:val="4B4E2219"/>
    <w:multiLevelType w:val="hybridMultilevel"/>
    <w:tmpl w:val="DD42C5FA"/>
    <w:lvl w:ilvl="0" w:tplc="0419000F">
      <w:start w:val="6"/>
      <w:numFmt w:val="decimal"/>
      <w:lvlText w:val="%1."/>
      <w:lvlJc w:val="left"/>
      <w:pPr>
        <w:ind w:left="928" w:hanging="360"/>
      </w:pPr>
      <w:rPr>
        <w:rFonts w:hint="default"/>
        <w:b w:val="0"/>
      </w:rPr>
    </w:lvl>
    <w:lvl w:ilvl="1" w:tplc="B73E6F68">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D7DB4"/>
    <w:multiLevelType w:val="singleLevel"/>
    <w:tmpl w:val="70C82612"/>
    <w:lvl w:ilvl="0">
      <w:start w:val="1"/>
      <w:numFmt w:val="decimal"/>
      <w:lvlText w:val="5.%1"/>
      <w:legacy w:legacy="1" w:legacySpace="0" w:legacyIndent="485"/>
      <w:lvlJc w:val="left"/>
      <w:rPr>
        <w:rFonts w:ascii="Times New Roman" w:hAnsi="Times New Roman" w:cs="Times New Roman" w:hint="default"/>
      </w:rPr>
    </w:lvl>
  </w:abstractNum>
  <w:abstractNum w:abstractNumId="25">
    <w:nsid w:val="58613972"/>
    <w:multiLevelType w:val="multilevel"/>
    <w:tmpl w:val="11600BFA"/>
    <w:lvl w:ilvl="0">
      <w:start w:val="4"/>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6">
    <w:nsid w:val="5C087B5E"/>
    <w:multiLevelType w:val="multilevel"/>
    <w:tmpl w:val="06F2ECD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274778"/>
    <w:multiLevelType w:val="hybridMultilevel"/>
    <w:tmpl w:val="FB7A256E"/>
    <w:lvl w:ilvl="0" w:tplc="8C88A2C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0636E"/>
    <w:multiLevelType w:val="multilevel"/>
    <w:tmpl w:val="DF460A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7FC057E"/>
    <w:multiLevelType w:val="singleLevel"/>
    <w:tmpl w:val="986CD26C"/>
    <w:lvl w:ilvl="0">
      <w:start w:val="1"/>
      <w:numFmt w:val="decimal"/>
      <w:lvlText w:val="6.2.%1"/>
      <w:lvlJc w:val="left"/>
      <w:pPr>
        <w:tabs>
          <w:tab w:val="num" w:pos="0"/>
        </w:tabs>
        <w:ind w:left="0" w:firstLine="0"/>
      </w:pPr>
      <w:rPr>
        <w:rFonts w:ascii="Times New Roman" w:hAnsi="Times New Roman" w:cs="Times New Roman" w:hint="default"/>
      </w:rPr>
    </w:lvl>
  </w:abstractNum>
  <w:abstractNum w:abstractNumId="30">
    <w:nsid w:val="6B0B46D0"/>
    <w:multiLevelType w:val="multilevel"/>
    <w:tmpl w:val="E9E218E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C5E3102"/>
    <w:multiLevelType w:val="singleLevel"/>
    <w:tmpl w:val="76C83B36"/>
    <w:lvl w:ilvl="0">
      <w:start w:val="1"/>
      <w:numFmt w:val="decimal"/>
      <w:lvlText w:val="7.%1"/>
      <w:lvlJc w:val="left"/>
      <w:pPr>
        <w:tabs>
          <w:tab w:val="num" w:pos="0"/>
        </w:tabs>
        <w:ind w:left="0" w:firstLine="0"/>
      </w:pPr>
      <w:rPr>
        <w:rFonts w:ascii="Times New Roman" w:hAnsi="Times New Roman" w:cs="Times New Roman" w:hint="default"/>
        <w:color w:val="auto"/>
      </w:rPr>
    </w:lvl>
  </w:abstractNum>
  <w:abstractNum w:abstractNumId="32">
    <w:nsid w:val="6EE87A74"/>
    <w:multiLevelType w:val="multilevel"/>
    <w:tmpl w:val="16505064"/>
    <w:lvl w:ilvl="0">
      <w:start w:val="9"/>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71FD57DA"/>
    <w:multiLevelType w:val="multilevel"/>
    <w:tmpl w:val="3D2890CE"/>
    <w:lvl w:ilvl="0">
      <w:start w:val="1"/>
      <w:numFmt w:val="decimal"/>
      <w:lvlText w:val="4.%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3642E8"/>
    <w:multiLevelType w:val="hybridMultilevel"/>
    <w:tmpl w:val="6792B634"/>
    <w:lvl w:ilvl="0" w:tplc="8C88A2C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42E34"/>
    <w:multiLevelType w:val="singleLevel"/>
    <w:tmpl w:val="EB3AB0D0"/>
    <w:lvl w:ilvl="0">
      <w:start w:val="1"/>
      <w:numFmt w:val="decimal"/>
      <w:lvlText w:val="4.2.%1"/>
      <w:lvlJc w:val="left"/>
      <w:pPr>
        <w:tabs>
          <w:tab w:val="num" w:pos="0"/>
        </w:tabs>
        <w:ind w:left="0" w:firstLine="0"/>
      </w:pPr>
      <w:rPr>
        <w:rFonts w:ascii="Times New Roman" w:hAnsi="Times New Roman" w:cs="Times New Roman" w:hint="default"/>
      </w:rPr>
    </w:lvl>
  </w:abstractNum>
  <w:abstractNum w:abstractNumId="36">
    <w:nsid w:val="7FE60088"/>
    <w:multiLevelType w:val="singleLevel"/>
    <w:tmpl w:val="3D984342"/>
    <w:lvl w:ilvl="0">
      <w:start w:val="1"/>
      <w:numFmt w:val="decimal"/>
      <w:lvlText w:val="6.%1"/>
      <w:legacy w:legacy="1" w:legacySpace="0" w:legacyIndent="489"/>
      <w:lvlJc w:val="left"/>
      <w:rPr>
        <w:rFonts w:ascii="Times New Roman" w:hAnsi="Times New Roman" w:cs="Times New Roman" w:hint="default"/>
      </w:rPr>
    </w:lvl>
  </w:abstractNum>
  <w:num w:numId="1">
    <w:abstractNumId w:val="16"/>
  </w:num>
  <w:num w:numId="2">
    <w:abstractNumId w:val="16"/>
    <w:lvlOverride w:ilvl="0">
      <w:lvl w:ilvl="0">
        <w:start w:val="1"/>
        <w:numFmt w:val="decimal"/>
        <w:lvlText w:val="1.%1"/>
        <w:legacy w:legacy="1" w:legacySpace="0" w:legacyIndent="394"/>
        <w:lvlJc w:val="left"/>
        <w:rPr>
          <w:rFonts w:ascii="Times New Roman" w:hAnsi="Times New Roman" w:cs="Times New Roman" w:hint="default"/>
        </w:rPr>
      </w:lvl>
    </w:lvlOverride>
  </w:num>
  <w:num w:numId="3">
    <w:abstractNumId w:val="1"/>
    <w:lvlOverride w:ilvl="0">
      <w:lvl w:ilvl="0">
        <w:start w:val="65535"/>
        <w:numFmt w:val="bullet"/>
        <w:lvlText w:val="•"/>
        <w:legacy w:legacy="1" w:legacySpace="0" w:legacyIndent="705"/>
        <w:lvlJc w:val="left"/>
        <w:rPr>
          <w:rFonts w:ascii="Times New Roman" w:hAnsi="Times New Roman" w:cs="Times New Roman" w:hint="default"/>
        </w:rPr>
      </w:lvl>
    </w:lvlOverride>
  </w:num>
  <w:num w:numId="4">
    <w:abstractNumId w:val="5"/>
  </w:num>
  <w:num w:numId="5">
    <w:abstractNumId w:val="12"/>
  </w:num>
  <w:num w:numId="6">
    <w:abstractNumId w:val="24"/>
  </w:num>
  <w:num w:numId="7">
    <w:abstractNumId w:val="35"/>
  </w:num>
  <w:num w:numId="8">
    <w:abstractNumId w:val="36"/>
  </w:num>
  <w:num w:numId="9">
    <w:abstractNumId w:val="29"/>
  </w:num>
  <w:num w:numId="10">
    <w:abstractNumId w:val="31"/>
  </w:num>
  <w:num w:numId="11">
    <w:abstractNumId w:val="14"/>
  </w:num>
  <w:num w:numId="12">
    <w:abstractNumId w:val="17"/>
  </w:num>
  <w:num w:numId="13">
    <w:abstractNumId w:val="22"/>
  </w:num>
  <w:num w:numId="14">
    <w:abstractNumId w:val="3"/>
  </w:num>
  <w:num w:numId="15">
    <w:abstractNumId w:val="2"/>
  </w:num>
  <w:num w:numId="16">
    <w:abstractNumId w:val="7"/>
  </w:num>
  <w:num w:numId="17">
    <w:abstractNumId w:val="25"/>
  </w:num>
  <w:num w:numId="18">
    <w:abstractNumId w:val="21"/>
  </w:num>
  <w:num w:numId="19">
    <w:abstractNumId w:val="13"/>
  </w:num>
  <w:num w:numId="20">
    <w:abstractNumId w:val="15"/>
  </w:num>
  <w:num w:numId="21">
    <w:abstractNumId w:val="33"/>
  </w:num>
  <w:num w:numId="22">
    <w:abstractNumId w:val="6"/>
  </w:num>
  <w:num w:numId="23">
    <w:abstractNumId w:val="26"/>
  </w:num>
  <w:num w:numId="24">
    <w:abstractNumId w:val="30"/>
  </w:num>
  <w:num w:numId="25">
    <w:abstractNumId w:val="28"/>
  </w:num>
  <w:num w:numId="26">
    <w:abstractNumId w:val="10"/>
  </w:num>
  <w:num w:numId="27">
    <w:abstractNumId w:val="4"/>
  </w:num>
  <w:num w:numId="28">
    <w:abstractNumId w:val="9"/>
  </w:num>
  <w:num w:numId="29">
    <w:abstractNumId w:val="19"/>
  </w:num>
  <w:num w:numId="30">
    <w:abstractNumId w:val="23"/>
  </w:num>
  <w:num w:numId="31">
    <w:abstractNumId w:val="11"/>
  </w:num>
  <w:num w:numId="32">
    <w:abstractNumId w:val="0"/>
  </w:num>
  <w:num w:numId="33">
    <w:abstractNumId w:val="20"/>
  </w:num>
  <w:num w:numId="34">
    <w:abstractNumId w:val="18"/>
  </w:num>
  <w:num w:numId="35">
    <w:abstractNumId w:val="32"/>
  </w:num>
  <w:num w:numId="36">
    <w:abstractNumId w:val="34"/>
  </w:num>
  <w:num w:numId="37">
    <w:abstractNumId w:val="2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39"/>
    <w:rsid w:val="0001226E"/>
    <w:rsid w:val="000127E8"/>
    <w:rsid w:val="00015439"/>
    <w:rsid w:val="00015680"/>
    <w:rsid w:val="000230AB"/>
    <w:rsid w:val="00030032"/>
    <w:rsid w:val="00030CA9"/>
    <w:rsid w:val="000341CF"/>
    <w:rsid w:val="00034D6D"/>
    <w:rsid w:val="00034F1F"/>
    <w:rsid w:val="00036273"/>
    <w:rsid w:val="000373F0"/>
    <w:rsid w:val="00041488"/>
    <w:rsid w:val="000424F0"/>
    <w:rsid w:val="00045D4A"/>
    <w:rsid w:val="00046326"/>
    <w:rsid w:val="00046FB1"/>
    <w:rsid w:val="0004789D"/>
    <w:rsid w:val="00052E90"/>
    <w:rsid w:val="000547E7"/>
    <w:rsid w:val="00057F87"/>
    <w:rsid w:val="000609AF"/>
    <w:rsid w:val="00061AB3"/>
    <w:rsid w:val="00064183"/>
    <w:rsid w:val="00067892"/>
    <w:rsid w:val="000700F2"/>
    <w:rsid w:val="000703BA"/>
    <w:rsid w:val="00070C5F"/>
    <w:rsid w:val="000736A5"/>
    <w:rsid w:val="00073A86"/>
    <w:rsid w:val="00080393"/>
    <w:rsid w:val="00084C35"/>
    <w:rsid w:val="00096F2B"/>
    <w:rsid w:val="0009780E"/>
    <w:rsid w:val="000A1FDD"/>
    <w:rsid w:val="000A2A62"/>
    <w:rsid w:val="000A3121"/>
    <w:rsid w:val="000A3226"/>
    <w:rsid w:val="000C4C95"/>
    <w:rsid w:val="000D1249"/>
    <w:rsid w:val="000E1456"/>
    <w:rsid w:val="000E162B"/>
    <w:rsid w:val="000E1C92"/>
    <w:rsid w:val="000E540B"/>
    <w:rsid w:val="000F24FA"/>
    <w:rsid w:val="000F2E34"/>
    <w:rsid w:val="0010152D"/>
    <w:rsid w:val="00106C48"/>
    <w:rsid w:val="00107604"/>
    <w:rsid w:val="00111A66"/>
    <w:rsid w:val="00113301"/>
    <w:rsid w:val="00121F1E"/>
    <w:rsid w:val="00130DC3"/>
    <w:rsid w:val="001333E4"/>
    <w:rsid w:val="0013375A"/>
    <w:rsid w:val="00135BFB"/>
    <w:rsid w:val="00136BE7"/>
    <w:rsid w:val="0015427B"/>
    <w:rsid w:val="00154B77"/>
    <w:rsid w:val="00166977"/>
    <w:rsid w:val="00166B9C"/>
    <w:rsid w:val="00167D13"/>
    <w:rsid w:val="001749EF"/>
    <w:rsid w:val="00176E95"/>
    <w:rsid w:val="001770CA"/>
    <w:rsid w:val="001808D8"/>
    <w:rsid w:val="00182E9F"/>
    <w:rsid w:val="0018445D"/>
    <w:rsid w:val="0018696D"/>
    <w:rsid w:val="00186C9A"/>
    <w:rsid w:val="001910DF"/>
    <w:rsid w:val="001949C2"/>
    <w:rsid w:val="001A003E"/>
    <w:rsid w:val="001A0119"/>
    <w:rsid w:val="001A4224"/>
    <w:rsid w:val="001B17F3"/>
    <w:rsid w:val="001B4BDD"/>
    <w:rsid w:val="001C0DF4"/>
    <w:rsid w:val="001C2DF1"/>
    <w:rsid w:val="001C6AEF"/>
    <w:rsid w:val="001C7843"/>
    <w:rsid w:val="001D22A1"/>
    <w:rsid w:val="001D49CC"/>
    <w:rsid w:val="001D5ECD"/>
    <w:rsid w:val="001E25B9"/>
    <w:rsid w:val="001E36E4"/>
    <w:rsid w:val="001F6870"/>
    <w:rsid w:val="0020241E"/>
    <w:rsid w:val="00207673"/>
    <w:rsid w:val="002103FF"/>
    <w:rsid w:val="002107F3"/>
    <w:rsid w:val="002115DE"/>
    <w:rsid w:val="00212395"/>
    <w:rsid w:val="00213211"/>
    <w:rsid w:val="00214282"/>
    <w:rsid w:val="00215CC2"/>
    <w:rsid w:val="00216DA1"/>
    <w:rsid w:val="0022289F"/>
    <w:rsid w:val="002259FE"/>
    <w:rsid w:val="002264C7"/>
    <w:rsid w:val="00231250"/>
    <w:rsid w:val="00234106"/>
    <w:rsid w:val="00234469"/>
    <w:rsid w:val="0023568C"/>
    <w:rsid w:val="00244289"/>
    <w:rsid w:val="00244745"/>
    <w:rsid w:val="00245C3F"/>
    <w:rsid w:val="002472C1"/>
    <w:rsid w:val="0025126A"/>
    <w:rsid w:val="002549FE"/>
    <w:rsid w:val="00254B10"/>
    <w:rsid w:val="00260A56"/>
    <w:rsid w:val="00261D50"/>
    <w:rsid w:val="00262CCC"/>
    <w:rsid w:val="00262CF9"/>
    <w:rsid w:val="002633E3"/>
    <w:rsid w:val="00265CC4"/>
    <w:rsid w:val="00273C8F"/>
    <w:rsid w:val="00274C83"/>
    <w:rsid w:val="00275356"/>
    <w:rsid w:val="00276267"/>
    <w:rsid w:val="00281A97"/>
    <w:rsid w:val="0028491C"/>
    <w:rsid w:val="00284CF9"/>
    <w:rsid w:val="00293D80"/>
    <w:rsid w:val="002A632E"/>
    <w:rsid w:val="002A67E5"/>
    <w:rsid w:val="002B0762"/>
    <w:rsid w:val="002B0B40"/>
    <w:rsid w:val="002B4837"/>
    <w:rsid w:val="002B729B"/>
    <w:rsid w:val="002C2C70"/>
    <w:rsid w:val="002C56B0"/>
    <w:rsid w:val="002D0A79"/>
    <w:rsid w:val="002D1B08"/>
    <w:rsid w:val="002E0F20"/>
    <w:rsid w:val="002E4A55"/>
    <w:rsid w:val="002E5420"/>
    <w:rsid w:val="002E756B"/>
    <w:rsid w:val="002F37D8"/>
    <w:rsid w:val="002F476C"/>
    <w:rsid w:val="003030F5"/>
    <w:rsid w:val="00306528"/>
    <w:rsid w:val="00306BCA"/>
    <w:rsid w:val="00306FE2"/>
    <w:rsid w:val="00311D38"/>
    <w:rsid w:val="0031675A"/>
    <w:rsid w:val="00321931"/>
    <w:rsid w:val="00321A29"/>
    <w:rsid w:val="003243DD"/>
    <w:rsid w:val="00332237"/>
    <w:rsid w:val="00332906"/>
    <w:rsid w:val="00333BAA"/>
    <w:rsid w:val="00335609"/>
    <w:rsid w:val="00335683"/>
    <w:rsid w:val="00337667"/>
    <w:rsid w:val="0034015A"/>
    <w:rsid w:val="003413E9"/>
    <w:rsid w:val="00357D00"/>
    <w:rsid w:val="00362F11"/>
    <w:rsid w:val="00362F76"/>
    <w:rsid w:val="003634EA"/>
    <w:rsid w:val="00363D51"/>
    <w:rsid w:val="00363E79"/>
    <w:rsid w:val="00370656"/>
    <w:rsid w:val="00381471"/>
    <w:rsid w:val="0038197C"/>
    <w:rsid w:val="003824F1"/>
    <w:rsid w:val="00382C69"/>
    <w:rsid w:val="00383C5E"/>
    <w:rsid w:val="003859F2"/>
    <w:rsid w:val="00387E36"/>
    <w:rsid w:val="003A160C"/>
    <w:rsid w:val="003A6772"/>
    <w:rsid w:val="003B44FE"/>
    <w:rsid w:val="003C11D7"/>
    <w:rsid w:val="003C2233"/>
    <w:rsid w:val="003C34BC"/>
    <w:rsid w:val="003C6760"/>
    <w:rsid w:val="003C6B63"/>
    <w:rsid w:val="003D1AAC"/>
    <w:rsid w:val="003D7AE4"/>
    <w:rsid w:val="003E0316"/>
    <w:rsid w:val="003E11B1"/>
    <w:rsid w:val="003E5A24"/>
    <w:rsid w:val="003E645D"/>
    <w:rsid w:val="003F105C"/>
    <w:rsid w:val="003F2515"/>
    <w:rsid w:val="00401229"/>
    <w:rsid w:val="00411098"/>
    <w:rsid w:val="004113E5"/>
    <w:rsid w:val="00411918"/>
    <w:rsid w:val="004248C3"/>
    <w:rsid w:val="0043673B"/>
    <w:rsid w:val="004375D7"/>
    <w:rsid w:val="004453C9"/>
    <w:rsid w:val="00451A8F"/>
    <w:rsid w:val="00451D4D"/>
    <w:rsid w:val="00452E0B"/>
    <w:rsid w:val="00453840"/>
    <w:rsid w:val="00454104"/>
    <w:rsid w:val="004542A6"/>
    <w:rsid w:val="004577DA"/>
    <w:rsid w:val="00465967"/>
    <w:rsid w:val="00470536"/>
    <w:rsid w:val="0047146F"/>
    <w:rsid w:val="00471A49"/>
    <w:rsid w:val="00474C85"/>
    <w:rsid w:val="004753AB"/>
    <w:rsid w:val="004844EE"/>
    <w:rsid w:val="004913F5"/>
    <w:rsid w:val="00491648"/>
    <w:rsid w:val="004972BC"/>
    <w:rsid w:val="004A0594"/>
    <w:rsid w:val="004A15AC"/>
    <w:rsid w:val="004A2101"/>
    <w:rsid w:val="004A2E9C"/>
    <w:rsid w:val="004A4813"/>
    <w:rsid w:val="004A4BE1"/>
    <w:rsid w:val="004B056C"/>
    <w:rsid w:val="004B4F9A"/>
    <w:rsid w:val="004B5870"/>
    <w:rsid w:val="004B5D56"/>
    <w:rsid w:val="004C46F2"/>
    <w:rsid w:val="004C5312"/>
    <w:rsid w:val="004D121C"/>
    <w:rsid w:val="004D38D0"/>
    <w:rsid w:val="004D41F0"/>
    <w:rsid w:val="004D6BA4"/>
    <w:rsid w:val="004E0F08"/>
    <w:rsid w:val="004F0AB7"/>
    <w:rsid w:val="004F1275"/>
    <w:rsid w:val="004F2234"/>
    <w:rsid w:val="004F4014"/>
    <w:rsid w:val="004F5CCC"/>
    <w:rsid w:val="004F6018"/>
    <w:rsid w:val="004F77EF"/>
    <w:rsid w:val="00500D4C"/>
    <w:rsid w:val="0050127E"/>
    <w:rsid w:val="00502070"/>
    <w:rsid w:val="00503578"/>
    <w:rsid w:val="00504297"/>
    <w:rsid w:val="00513591"/>
    <w:rsid w:val="00513A7F"/>
    <w:rsid w:val="00515D2D"/>
    <w:rsid w:val="005176AF"/>
    <w:rsid w:val="00520AB6"/>
    <w:rsid w:val="00520AB7"/>
    <w:rsid w:val="00524675"/>
    <w:rsid w:val="005309B4"/>
    <w:rsid w:val="00531225"/>
    <w:rsid w:val="00535106"/>
    <w:rsid w:val="005422AE"/>
    <w:rsid w:val="005437A8"/>
    <w:rsid w:val="00555F2D"/>
    <w:rsid w:val="0057084B"/>
    <w:rsid w:val="00571B74"/>
    <w:rsid w:val="00584225"/>
    <w:rsid w:val="00584CEB"/>
    <w:rsid w:val="0058504A"/>
    <w:rsid w:val="00587251"/>
    <w:rsid w:val="00592B95"/>
    <w:rsid w:val="00595C72"/>
    <w:rsid w:val="00597490"/>
    <w:rsid w:val="005A0DEB"/>
    <w:rsid w:val="005B5D32"/>
    <w:rsid w:val="005C0165"/>
    <w:rsid w:val="005C6972"/>
    <w:rsid w:val="005C6F94"/>
    <w:rsid w:val="005D673B"/>
    <w:rsid w:val="005D67B4"/>
    <w:rsid w:val="005D6D25"/>
    <w:rsid w:val="005D7579"/>
    <w:rsid w:val="005E7326"/>
    <w:rsid w:val="005F62C7"/>
    <w:rsid w:val="005F70EA"/>
    <w:rsid w:val="0060169E"/>
    <w:rsid w:val="00602B5E"/>
    <w:rsid w:val="0060300F"/>
    <w:rsid w:val="0061082A"/>
    <w:rsid w:val="006110BD"/>
    <w:rsid w:val="00613269"/>
    <w:rsid w:val="0061399D"/>
    <w:rsid w:val="00621CF8"/>
    <w:rsid w:val="00635619"/>
    <w:rsid w:val="0063591E"/>
    <w:rsid w:val="00636501"/>
    <w:rsid w:val="00636784"/>
    <w:rsid w:val="0063796B"/>
    <w:rsid w:val="0064033A"/>
    <w:rsid w:val="006416BA"/>
    <w:rsid w:val="00641A89"/>
    <w:rsid w:val="006504E8"/>
    <w:rsid w:val="006522BE"/>
    <w:rsid w:val="00656C35"/>
    <w:rsid w:val="0066223F"/>
    <w:rsid w:val="00663F49"/>
    <w:rsid w:val="00671D7D"/>
    <w:rsid w:val="00675655"/>
    <w:rsid w:val="00676344"/>
    <w:rsid w:val="0067765C"/>
    <w:rsid w:val="00681956"/>
    <w:rsid w:val="00686CA3"/>
    <w:rsid w:val="00690773"/>
    <w:rsid w:val="00694E75"/>
    <w:rsid w:val="006A32B7"/>
    <w:rsid w:val="006A5D3A"/>
    <w:rsid w:val="006B2113"/>
    <w:rsid w:val="006C50F4"/>
    <w:rsid w:val="006D1A3F"/>
    <w:rsid w:val="006D1D8C"/>
    <w:rsid w:val="006D2DAA"/>
    <w:rsid w:val="006D68DD"/>
    <w:rsid w:val="006D7991"/>
    <w:rsid w:val="006E152C"/>
    <w:rsid w:val="006E2891"/>
    <w:rsid w:val="006F1D25"/>
    <w:rsid w:val="006F33EA"/>
    <w:rsid w:val="006F6895"/>
    <w:rsid w:val="00700D7D"/>
    <w:rsid w:val="00701C34"/>
    <w:rsid w:val="00702041"/>
    <w:rsid w:val="00703545"/>
    <w:rsid w:val="00707C95"/>
    <w:rsid w:val="00710CC5"/>
    <w:rsid w:val="00714EA7"/>
    <w:rsid w:val="00717354"/>
    <w:rsid w:val="00723842"/>
    <w:rsid w:val="007260E0"/>
    <w:rsid w:val="007349E2"/>
    <w:rsid w:val="007358CD"/>
    <w:rsid w:val="007371B1"/>
    <w:rsid w:val="0074296F"/>
    <w:rsid w:val="00752C9D"/>
    <w:rsid w:val="00756678"/>
    <w:rsid w:val="00765E85"/>
    <w:rsid w:val="00766668"/>
    <w:rsid w:val="007762AF"/>
    <w:rsid w:val="0077652E"/>
    <w:rsid w:val="007768D8"/>
    <w:rsid w:val="00780449"/>
    <w:rsid w:val="00781EB4"/>
    <w:rsid w:val="00785941"/>
    <w:rsid w:val="00786F79"/>
    <w:rsid w:val="007926DB"/>
    <w:rsid w:val="007948D8"/>
    <w:rsid w:val="00795EC0"/>
    <w:rsid w:val="00796603"/>
    <w:rsid w:val="007A3225"/>
    <w:rsid w:val="007B07F0"/>
    <w:rsid w:val="007B20BB"/>
    <w:rsid w:val="007B2356"/>
    <w:rsid w:val="007B7977"/>
    <w:rsid w:val="007C20FF"/>
    <w:rsid w:val="007C7757"/>
    <w:rsid w:val="007D0FFC"/>
    <w:rsid w:val="007D1601"/>
    <w:rsid w:val="007D787C"/>
    <w:rsid w:val="007E0D85"/>
    <w:rsid w:val="007F288C"/>
    <w:rsid w:val="007F33EB"/>
    <w:rsid w:val="007F4B02"/>
    <w:rsid w:val="007F6996"/>
    <w:rsid w:val="007F6C7A"/>
    <w:rsid w:val="00814155"/>
    <w:rsid w:val="008204FC"/>
    <w:rsid w:val="0082440B"/>
    <w:rsid w:val="00830FDD"/>
    <w:rsid w:val="00837D54"/>
    <w:rsid w:val="0084297B"/>
    <w:rsid w:val="008462DB"/>
    <w:rsid w:val="0085514E"/>
    <w:rsid w:val="00872689"/>
    <w:rsid w:val="0087381F"/>
    <w:rsid w:val="00876A34"/>
    <w:rsid w:val="0088425F"/>
    <w:rsid w:val="00885B97"/>
    <w:rsid w:val="008921B5"/>
    <w:rsid w:val="00896543"/>
    <w:rsid w:val="008A55DB"/>
    <w:rsid w:val="008A6FF9"/>
    <w:rsid w:val="008A70CE"/>
    <w:rsid w:val="008B2DF6"/>
    <w:rsid w:val="008C0650"/>
    <w:rsid w:val="008C22F5"/>
    <w:rsid w:val="008C401A"/>
    <w:rsid w:val="008C4EC9"/>
    <w:rsid w:val="008D01E1"/>
    <w:rsid w:val="008D1958"/>
    <w:rsid w:val="008D4428"/>
    <w:rsid w:val="008D6EF1"/>
    <w:rsid w:val="008E2002"/>
    <w:rsid w:val="008E4673"/>
    <w:rsid w:val="008E5205"/>
    <w:rsid w:val="008E524D"/>
    <w:rsid w:val="008E53BC"/>
    <w:rsid w:val="008F5274"/>
    <w:rsid w:val="00901C4B"/>
    <w:rsid w:val="00903AD5"/>
    <w:rsid w:val="009060C4"/>
    <w:rsid w:val="00911C20"/>
    <w:rsid w:val="00913971"/>
    <w:rsid w:val="0091623D"/>
    <w:rsid w:val="00917607"/>
    <w:rsid w:val="00922150"/>
    <w:rsid w:val="0092317A"/>
    <w:rsid w:val="0092583D"/>
    <w:rsid w:val="009268BF"/>
    <w:rsid w:val="009320ED"/>
    <w:rsid w:val="00932E03"/>
    <w:rsid w:val="009351CD"/>
    <w:rsid w:val="0094119D"/>
    <w:rsid w:val="00942035"/>
    <w:rsid w:val="00947C0D"/>
    <w:rsid w:val="00957AA2"/>
    <w:rsid w:val="00965EFE"/>
    <w:rsid w:val="00966029"/>
    <w:rsid w:val="00966A03"/>
    <w:rsid w:val="00971E1F"/>
    <w:rsid w:val="0097272B"/>
    <w:rsid w:val="00975D73"/>
    <w:rsid w:val="00976A83"/>
    <w:rsid w:val="00984D28"/>
    <w:rsid w:val="009914D9"/>
    <w:rsid w:val="00991809"/>
    <w:rsid w:val="009A17DF"/>
    <w:rsid w:val="009A1910"/>
    <w:rsid w:val="009A6165"/>
    <w:rsid w:val="009A61AE"/>
    <w:rsid w:val="009A6B9B"/>
    <w:rsid w:val="009B4B56"/>
    <w:rsid w:val="009B50B6"/>
    <w:rsid w:val="009B6A43"/>
    <w:rsid w:val="009B6ECA"/>
    <w:rsid w:val="009C12AC"/>
    <w:rsid w:val="009C2EEB"/>
    <w:rsid w:val="009D0114"/>
    <w:rsid w:val="009E07AF"/>
    <w:rsid w:val="009E165D"/>
    <w:rsid w:val="009E23B7"/>
    <w:rsid w:val="009E7D39"/>
    <w:rsid w:val="009F3E0C"/>
    <w:rsid w:val="009F4537"/>
    <w:rsid w:val="009F4548"/>
    <w:rsid w:val="009F660B"/>
    <w:rsid w:val="00A002D1"/>
    <w:rsid w:val="00A03A0F"/>
    <w:rsid w:val="00A0413F"/>
    <w:rsid w:val="00A05E78"/>
    <w:rsid w:val="00A15EAF"/>
    <w:rsid w:val="00A249E3"/>
    <w:rsid w:val="00A27E08"/>
    <w:rsid w:val="00A3570E"/>
    <w:rsid w:val="00A4115F"/>
    <w:rsid w:val="00A41472"/>
    <w:rsid w:val="00A42E36"/>
    <w:rsid w:val="00A45DB6"/>
    <w:rsid w:val="00A4784A"/>
    <w:rsid w:val="00A54B32"/>
    <w:rsid w:val="00A55E35"/>
    <w:rsid w:val="00A5631F"/>
    <w:rsid w:val="00A5719D"/>
    <w:rsid w:val="00A62998"/>
    <w:rsid w:val="00A62DCA"/>
    <w:rsid w:val="00A647CB"/>
    <w:rsid w:val="00A711D8"/>
    <w:rsid w:val="00A74BEB"/>
    <w:rsid w:val="00A7635B"/>
    <w:rsid w:val="00A80616"/>
    <w:rsid w:val="00A81C77"/>
    <w:rsid w:val="00A828F3"/>
    <w:rsid w:val="00A83E17"/>
    <w:rsid w:val="00A862D2"/>
    <w:rsid w:val="00A94AAD"/>
    <w:rsid w:val="00A96B69"/>
    <w:rsid w:val="00A9703E"/>
    <w:rsid w:val="00AA20CB"/>
    <w:rsid w:val="00AA36BE"/>
    <w:rsid w:val="00AB29CB"/>
    <w:rsid w:val="00AB3AEE"/>
    <w:rsid w:val="00AB4D0B"/>
    <w:rsid w:val="00AE25B6"/>
    <w:rsid w:val="00AE2BCB"/>
    <w:rsid w:val="00AF46CD"/>
    <w:rsid w:val="00AF5022"/>
    <w:rsid w:val="00AF70A3"/>
    <w:rsid w:val="00AF7555"/>
    <w:rsid w:val="00B013EC"/>
    <w:rsid w:val="00B04ECC"/>
    <w:rsid w:val="00B05185"/>
    <w:rsid w:val="00B078DE"/>
    <w:rsid w:val="00B14526"/>
    <w:rsid w:val="00B15871"/>
    <w:rsid w:val="00B1706A"/>
    <w:rsid w:val="00B17336"/>
    <w:rsid w:val="00B177C6"/>
    <w:rsid w:val="00B22497"/>
    <w:rsid w:val="00B25467"/>
    <w:rsid w:val="00B3580B"/>
    <w:rsid w:val="00B37312"/>
    <w:rsid w:val="00B440F3"/>
    <w:rsid w:val="00B51B3E"/>
    <w:rsid w:val="00B55528"/>
    <w:rsid w:val="00B572D9"/>
    <w:rsid w:val="00B6176E"/>
    <w:rsid w:val="00B61BCD"/>
    <w:rsid w:val="00B6321F"/>
    <w:rsid w:val="00B633A8"/>
    <w:rsid w:val="00B66C7B"/>
    <w:rsid w:val="00B66EBF"/>
    <w:rsid w:val="00B72F69"/>
    <w:rsid w:val="00B80F16"/>
    <w:rsid w:val="00B8586C"/>
    <w:rsid w:val="00B86F16"/>
    <w:rsid w:val="00B94205"/>
    <w:rsid w:val="00B94EEB"/>
    <w:rsid w:val="00B95E21"/>
    <w:rsid w:val="00B962E1"/>
    <w:rsid w:val="00B9770A"/>
    <w:rsid w:val="00BA4E2A"/>
    <w:rsid w:val="00BA5938"/>
    <w:rsid w:val="00BB2C28"/>
    <w:rsid w:val="00BB4320"/>
    <w:rsid w:val="00BC0116"/>
    <w:rsid w:val="00BC1155"/>
    <w:rsid w:val="00BC6A69"/>
    <w:rsid w:val="00BD679D"/>
    <w:rsid w:val="00BE2AA3"/>
    <w:rsid w:val="00BE45BE"/>
    <w:rsid w:val="00BF6543"/>
    <w:rsid w:val="00C02A6F"/>
    <w:rsid w:val="00C04FFE"/>
    <w:rsid w:val="00C063B1"/>
    <w:rsid w:val="00C1051C"/>
    <w:rsid w:val="00C239BF"/>
    <w:rsid w:val="00C24304"/>
    <w:rsid w:val="00C3088D"/>
    <w:rsid w:val="00C319B0"/>
    <w:rsid w:val="00C31F1C"/>
    <w:rsid w:val="00C33E0A"/>
    <w:rsid w:val="00C36AF4"/>
    <w:rsid w:val="00C41644"/>
    <w:rsid w:val="00C448B0"/>
    <w:rsid w:val="00C455F3"/>
    <w:rsid w:val="00C45EB4"/>
    <w:rsid w:val="00C62393"/>
    <w:rsid w:val="00C707AB"/>
    <w:rsid w:val="00C7437C"/>
    <w:rsid w:val="00C75F6E"/>
    <w:rsid w:val="00C7679D"/>
    <w:rsid w:val="00C857DB"/>
    <w:rsid w:val="00CA2F7B"/>
    <w:rsid w:val="00CA4F6F"/>
    <w:rsid w:val="00CB1392"/>
    <w:rsid w:val="00CB1EEE"/>
    <w:rsid w:val="00CB7AA0"/>
    <w:rsid w:val="00CC158C"/>
    <w:rsid w:val="00CC213F"/>
    <w:rsid w:val="00CC322B"/>
    <w:rsid w:val="00CC37BA"/>
    <w:rsid w:val="00CC3A2D"/>
    <w:rsid w:val="00CC7020"/>
    <w:rsid w:val="00CC7A59"/>
    <w:rsid w:val="00CC7AB1"/>
    <w:rsid w:val="00CD2AC8"/>
    <w:rsid w:val="00CD3456"/>
    <w:rsid w:val="00CD6E3E"/>
    <w:rsid w:val="00CE3D14"/>
    <w:rsid w:val="00CE3E35"/>
    <w:rsid w:val="00CE598C"/>
    <w:rsid w:val="00CF4E67"/>
    <w:rsid w:val="00CF5C24"/>
    <w:rsid w:val="00D03706"/>
    <w:rsid w:val="00D065D7"/>
    <w:rsid w:val="00D06A49"/>
    <w:rsid w:val="00D112DA"/>
    <w:rsid w:val="00D1386F"/>
    <w:rsid w:val="00D146B8"/>
    <w:rsid w:val="00D16F90"/>
    <w:rsid w:val="00D176C9"/>
    <w:rsid w:val="00D17A42"/>
    <w:rsid w:val="00D202DE"/>
    <w:rsid w:val="00D21666"/>
    <w:rsid w:val="00D27BEB"/>
    <w:rsid w:val="00D32BDC"/>
    <w:rsid w:val="00D33968"/>
    <w:rsid w:val="00D4550F"/>
    <w:rsid w:val="00D50415"/>
    <w:rsid w:val="00D52181"/>
    <w:rsid w:val="00D529AB"/>
    <w:rsid w:val="00D577D6"/>
    <w:rsid w:val="00D6036D"/>
    <w:rsid w:val="00D71117"/>
    <w:rsid w:val="00D722DE"/>
    <w:rsid w:val="00D7621E"/>
    <w:rsid w:val="00D773A0"/>
    <w:rsid w:val="00D80C6D"/>
    <w:rsid w:val="00D835EE"/>
    <w:rsid w:val="00D8740C"/>
    <w:rsid w:val="00D8768E"/>
    <w:rsid w:val="00D8779C"/>
    <w:rsid w:val="00D935CA"/>
    <w:rsid w:val="00D9455A"/>
    <w:rsid w:val="00D946E3"/>
    <w:rsid w:val="00DA3C17"/>
    <w:rsid w:val="00DA5D40"/>
    <w:rsid w:val="00DA6645"/>
    <w:rsid w:val="00DA7BE6"/>
    <w:rsid w:val="00DB2F42"/>
    <w:rsid w:val="00DB4EBB"/>
    <w:rsid w:val="00DB5A07"/>
    <w:rsid w:val="00DD2164"/>
    <w:rsid w:val="00DE0307"/>
    <w:rsid w:val="00DE1DBE"/>
    <w:rsid w:val="00DF5D23"/>
    <w:rsid w:val="00DF61B6"/>
    <w:rsid w:val="00DF76AD"/>
    <w:rsid w:val="00E01046"/>
    <w:rsid w:val="00E03335"/>
    <w:rsid w:val="00E044EE"/>
    <w:rsid w:val="00E11B66"/>
    <w:rsid w:val="00E12ACD"/>
    <w:rsid w:val="00E15C51"/>
    <w:rsid w:val="00E170BC"/>
    <w:rsid w:val="00E17868"/>
    <w:rsid w:val="00E17DF7"/>
    <w:rsid w:val="00E21850"/>
    <w:rsid w:val="00E244DE"/>
    <w:rsid w:val="00E2529B"/>
    <w:rsid w:val="00E26AFF"/>
    <w:rsid w:val="00E27005"/>
    <w:rsid w:val="00E30F9C"/>
    <w:rsid w:val="00E322CE"/>
    <w:rsid w:val="00E34DDF"/>
    <w:rsid w:val="00E40E34"/>
    <w:rsid w:val="00E45EB1"/>
    <w:rsid w:val="00E47819"/>
    <w:rsid w:val="00E504B3"/>
    <w:rsid w:val="00E51ED6"/>
    <w:rsid w:val="00E5481C"/>
    <w:rsid w:val="00E6511E"/>
    <w:rsid w:val="00E670B4"/>
    <w:rsid w:val="00E70368"/>
    <w:rsid w:val="00E7144C"/>
    <w:rsid w:val="00E730C8"/>
    <w:rsid w:val="00E76171"/>
    <w:rsid w:val="00E8687F"/>
    <w:rsid w:val="00E90FD8"/>
    <w:rsid w:val="00E9323B"/>
    <w:rsid w:val="00EA0627"/>
    <w:rsid w:val="00EA57BE"/>
    <w:rsid w:val="00EB2BBD"/>
    <w:rsid w:val="00EB51AF"/>
    <w:rsid w:val="00EB5585"/>
    <w:rsid w:val="00EB710F"/>
    <w:rsid w:val="00EC0116"/>
    <w:rsid w:val="00EC2410"/>
    <w:rsid w:val="00EC2627"/>
    <w:rsid w:val="00EC41AC"/>
    <w:rsid w:val="00EC540C"/>
    <w:rsid w:val="00EC7B81"/>
    <w:rsid w:val="00ED1BBD"/>
    <w:rsid w:val="00ED2FCC"/>
    <w:rsid w:val="00ED4264"/>
    <w:rsid w:val="00EE18AA"/>
    <w:rsid w:val="00EE5B77"/>
    <w:rsid w:val="00EE5F12"/>
    <w:rsid w:val="00EF155C"/>
    <w:rsid w:val="00EF2DF2"/>
    <w:rsid w:val="00F00FFC"/>
    <w:rsid w:val="00F05F18"/>
    <w:rsid w:val="00F11081"/>
    <w:rsid w:val="00F126B1"/>
    <w:rsid w:val="00F132C9"/>
    <w:rsid w:val="00F2251C"/>
    <w:rsid w:val="00F25D9A"/>
    <w:rsid w:val="00F26932"/>
    <w:rsid w:val="00F30002"/>
    <w:rsid w:val="00F33253"/>
    <w:rsid w:val="00F34CCC"/>
    <w:rsid w:val="00F3735E"/>
    <w:rsid w:val="00F45795"/>
    <w:rsid w:val="00F46884"/>
    <w:rsid w:val="00F46AA8"/>
    <w:rsid w:val="00F47FE7"/>
    <w:rsid w:val="00F505BE"/>
    <w:rsid w:val="00F57F2E"/>
    <w:rsid w:val="00F63B38"/>
    <w:rsid w:val="00F71156"/>
    <w:rsid w:val="00F71581"/>
    <w:rsid w:val="00F72769"/>
    <w:rsid w:val="00F74BE4"/>
    <w:rsid w:val="00F8147E"/>
    <w:rsid w:val="00F84193"/>
    <w:rsid w:val="00F8470F"/>
    <w:rsid w:val="00F84D4B"/>
    <w:rsid w:val="00FA5A40"/>
    <w:rsid w:val="00FB02F2"/>
    <w:rsid w:val="00FB2492"/>
    <w:rsid w:val="00FC5DA9"/>
    <w:rsid w:val="00FC7251"/>
    <w:rsid w:val="00FD2841"/>
    <w:rsid w:val="00FD717F"/>
    <w:rsid w:val="00FE1A63"/>
    <w:rsid w:val="00FE4822"/>
    <w:rsid w:val="00FE5A2D"/>
    <w:rsid w:val="00FE773C"/>
    <w:rsid w:val="00FF0DEF"/>
    <w:rsid w:val="00FF17B1"/>
    <w:rsid w:val="00F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A003E"/>
    <w:pPr>
      <w:widowControl w:val="0"/>
      <w:autoSpaceDE w:val="0"/>
      <w:autoSpaceDN w:val="0"/>
      <w:adjustRightInd w:val="0"/>
    </w:pPr>
    <w:rPr>
      <w:lang w:val="ru-RU" w:eastAsia="ru-RU"/>
    </w:rPr>
  </w:style>
  <w:style w:type="paragraph" w:styleId="1">
    <w:name w:val="heading 1"/>
    <w:basedOn w:val="a0"/>
    <w:next w:val="a0"/>
    <w:link w:val="10"/>
    <w:qFormat/>
    <w:rsid w:val="00896543"/>
    <w:pPr>
      <w:keepNext/>
      <w:widowControl/>
      <w:autoSpaceDE/>
      <w:autoSpaceDN/>
      <w:adjustRightInd/>
      <w:jc w:val="center"/>
      <w:outlineLvl w:val="0"/>
    </w:pPr>
    <w:rPr>
      <w:sz w:val="28"/>
      <w:u w:val="single"/>
    </w:rPr>
  </w:style>
  <w:style w:type="paragraph" w:styleId="2">
    <w:name w:val="heading 2"/>
    <w:basedOn w:val="a0"/>
    <w:next w:val="a0"/>
    <w:link w:val="20"/>
    <w:unhideWhenUsed/>
    <w:qFormat/>
    <w:rsid w:val="00213211"/>
    <w:pPr>
      <w:keepNext/>
      <w:spacing w:before="240" w:after="60"/>
      <w:outlineLvl w:val="1"/>
    </w:pPr>
    <w:rPr>
      <w:rFonts w:ascii="Cambria" w:hAnsi="Cambria"/>
      <w:b/>
      <w:bCs/>
      <w:i/>
      <w:iCs/>
      <w:sz w:val="28"/>
      <w:szCs w:val="28"/>
    </w:rPr>
  </w:style>
  <w:style w:type="paragraph" w:styleId="4">
    <w:name w:val="heading 4"/>
    <w:basedOn w:val="a0"/>
    <w:next w:val="a0"/>
    <w:link w:val="40"/>
    <w:unhideWhenUsed/>
    <w:qFormat/>
    <w:rsid w:val="0021321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414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C7437C"/>
    <w:pPr>
      <w:tabs>
        <w:tab w:val="center" w:pos="4677"/>
        <w:tab w:val="right" w:pos="9355"/>
      </w:tabs>
    </w:pPr>
  </w:style>
  <w:style w:type="character" w:styleId="a7">
    <w:name w:val="page number"/>
    <w:basedOn w:val="a1"/>
    <w:rsid w:val="00C7437C"/>
  </w:style>
  <w:style w:type="paragraph" w:styleId="a8">
    <w:name w:val="header"/>
    <w:basedOn w:val="a0"/>
    <w:link w:val="a9"/>
    <w:rsid w:val="00B6321F"/>
    <w:pPr>
      <w:tabs>
        <w:tab w:val="center" w:pos="4677"/>
        <w:tab w:val="right" w:pos="9355"/>
      </w:tabs>
    </w:pPr>
  </w:style>
  <w:style w:type="paragraph" w:styleId="aa">
    <w:name w:val="Balloon Text"/>
    <w:basedOn w:val="a0"/>
    <w:semiHidden/>
    <w:rsid w:val="00C31F1C"/>
    <w:rPr>
      <w:rFonts w:ascii="Tahoma" w:hAnsi="Tahoma" w:cs="Tahoma"/>
      <w:sz w:val="16"/>
      <w:szCs w:val="16"/>
    </w:rPr>
  </w:style>
  <w:style w:type="character" w:customStyle="1" w:styleId="6TimesNewRoman8pt">
    <w:name w:val="Основной текст (6) + Times New Roman;8 pt"/>
    <w:rsid w:val="00A647CB"/>
    <w:rPr>
      <w:rFonts w:ascii="Times New Roman" w:eastAsia="Times New Roman" w:hAnsi="Times New Roman" w:cs="Times New Roman"/>
      <w:b w:val="0"/>
      <w:bCs w:val="0"/>
      <w:i w:val="0"/>
      <w:iCs w:val="0"/>
      <w:smallCaps w:val="0"/>
      <w:strike w:val="0"/>
      <w:spacing w:val="0"/>
      <w:sz w:val="16"/>
      <w:szCs w:val="16"/>
    </w:rPr>
  </w:style>
  <w:style w:type="character" w:customStyle="1" w:styleId="ab">
    <w:name w:val="Основной текст_"/>
    <w:link w:val="11"/>
    <w:rsid w:val="004248C3"/>
    <w:rPr>
      <w:sz w:val="21"/>
      <w:szCs w:val="21"/>
      <w:shd w:val="clear" w:color="auto" w:fill="FFFFFF"/>
    </w:rPr>
  </w:style>
  <w:style w:type="paragraph" w:customStyle="1" w:styleId="11">
    <w:name w:val="Основной текст1"/>
    <w:basedOn w:val="a0"/>
    <w:link w:val="ab"/>
    <w:rsid w:val="004248C3"/>
    <w:pPr>
      <w:widowControl/>
      <w:shd w:val="clear" w:color="auto" w:fill="FFFFFF"/>
      <w:autoSpaceDE/>
      <w:autoSpaceDN/>
      <w:adjustRightInd/>
      <w:spacing w:before="300" w:after="300" w:line="0" w:lineRule="atLeast"/>
      <w:jc w:val="both"/>
    </w:pPr>
    <w:rPr>
      <w:sz w:val="21"/>
      <w:szCs w:val="21"/>
    </w:rPr>
  </w:style>
  <w:style w:type="character" w:customStyle="1" w:styleId="41">
    <w:name w:val="Основной текст (4)_"/>
    <w:link w:val="42"/>
    <w:rsid w:val="004248C3"/>
    <w:rPr>
      <w:spacing w:val="20"/>
      <w:sz w:val="24"/>
      <w:szCs w:val="24"/>
      <w:shd w:val="clear" w:color="auto" w:fill="FFFFFF"/>
    </w:rPr>
  </w:style>
  <w:style w:type="paragraph" w:customStyle="1" w:styleId="42">
    <w:name w:val="Основной текст (4)"/>
    <w:basedOn w:val="a0"/>
    <w:link w:val="41"/>
    <w:rsid w:val="004248C3"/>
    <w:pPr>
      <w:widowControl/>
      <w:shd w:val="clear" w:color="auto" w:fill="FFFFFF"/>
      <w:autoSpaceDE/>
      <w:autoSpaceDN/>
      <w:adjustRightInd/>
      <w:spacing w:line="317" w:lineRule="exact"/>
    </w:pPr>
    <w:rPr>
      <w:spacing w:val="20"/>
      <w:sz w:val="24"/>
      <w:szCs w:val="24"/>
    </w:rPr>
  </w:style>
  <w:style w:type="paragraph" w:styleId="ac">
    <w:name w:val="Body Text"/>
    <w:basedOn w:val="a0"/>
    <w:link w:val="ad"/>
    <w:rsid w:val="00932E03"/>
    <w:pPr>
      <w:spacing w:after="120"/>
    </w:pPr>
  </w:style>
  <w:style w:type="character" w:customStyle="1" w:styleId="ad">
    <w:name w:val="Основной текст Знак"/>
    <w:basedOn w:val="a1"/>
    <w:link w:val="ac"/>
    <w:rsid w:val="00932E03"/>
  </w:style>
  <w:style w:type="paragraph" w:styleId="ae">
    <w:name w:val="List Paragraph"/>
    <w:basedOn w:val="a0"/>
    <w:uiPriority w:val="34"/>
    <w:qFormat/>
    <w:rsid w:val="00383C5E"/>
    <w:pPr>
      <w:widowControl/>
      <w:autoSpaceDE/>
      <w:autoSpaceDN/>
      <w:adjustRightInd/>
      <w:ind w:left="720"/>
      <w:contextualSpacing/>
    </w:pPr>
    <w:rPr>
      <w:sz w:val="28"/>
    </w:rPr>
  </w:style>
  <w:style w:type="character" w:customStyle="1" w:styleId="FontStyle11">
    <w:name w:val="Font Style11"/>
    <w:rsid w:val="00383C5E"/>
    <w:rPr>
      <w:rFonts w:ascii="Times New Roman" w:hAnsi="Times New Roman" w:cs="Times New Roman"/>
      <w:sz w:val="24"/>
      <w:szCs w:val="24"/>
    </w:rPr>
  </w:style>
  <w:style w:type="table" w:styleId="-1">
    <w:name w:val="Table Web 1"/>
    <w:basedOn w:val="a2"/>
    <w:rsid w:val="0094119D"/>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
    <w:name w:val="Body Text Indent"/>
    <w:basedOn w:val="a0"/>
    <w:link w:val="af0"/>
    <w:rsid w:val="004D6BA4"/>
    <w:pPr>
      <w:spacing w:after="120"/>
      <w:ind w:left="283"/>
    </w:pPr>
  </w:style>
  <w:style w:type="character" w:customStyle="1" w:styleId="af0">
    <w:name w:val="Основной текст с отступом Знак"/>
    <w:basedOn w:val="a1"/>
    <w:link w:val="af"/>
    <w:rsid w:val="004D6BA4"/>
  </w:style>
  <w:style w:type="paragraph" w:customStyle="1" w:styleId="ConsPlusNonformat">
    <w:name w:val="ConsPlusNonformat"/>
    <w:uiPriority w:val="99"/>
    <w:rsid w:val="00A249E3"/>
    <w:pPr>
      <w:autoSpaceDE w:val="0"/>
      <w:autoSpaceDN w:val="0"/>
      <w:adjustRightInd w:val="0"/>
    </w:pPr>
    <w:rPr>
      <w:rFonts w:ascii="Courier New" w:hAnsi="Courier New" w:cs="Courier New"/>
      <w:lang w:val="ru-RU" w:eastAsia="ru-RU"/>
    </w:rPr>
  </w:style>
  <w:style w:type="paragraph" w:customStyle="1" w:styleId="ConsNonformat">
    <w:name w:val="ConsNonformat"/>
    <w:rsid w:val="00C36AF4"/>
    <w:pPr>
      <w:widowControl w:val="0"/>
    </w:pPr>
    <w:rPr>
      <w:rFonts w:ascii="Courier New" w:hAnsi="Courier New"/>
      <w:lang w:val="ru-RU" w:eastAsia="ru-RU"/>
    </w:rPr>
  </w:style>
  <w:style w:type="paragraph" w:customStyle="1" w:styleId="consnonformat0">
    <w:name w:val="consnonformat"/>
    <w:basedOn w:val="a0"/>
    <w:rsid w:val="00E51ED6"/>
    <w:pPr>
      <w:widowControl/>
      <w:autoSpaceDE/>
      <w:autoSpaceDN/>
      <w:adjustRightInd/>
    </w:pPr>
    <w:rPr>
      <w:rFonts w:ascii="Courier New" w:eastAsia="Calibri" w:hAnsi="Courier New" w:cs="Courier New"/>
    </w:rPr>
  </w:style>
  <w:style w:type="paragraph" w:styleId="af1">
    <w:name w:val="Normal (Web)"/>
    <w:basedOn w:val="a0"/>
    <w:uiPriority w:val="99"/>
    <w:unhideWhenUsed/>
    <w:rsid w:val="0064033A"/>
    <w:pPr>
      <w:widowControl/>
      <w:autoSpaceDE/>
      <w:autoSpaceDN/>
      <w:adjustRightInd/>
      <w:spacing w:before="100" w:beforeAutospacing="1" w:after="100" w:afterAutospacing="1"/>
    </w:pPr>
    <w:rPr>
      <w:sz w:val="24"/>
      <w:szCs w:val="24"/>
    </w:rPr>
  </w:style>
  <w:style w:type="character" w:customStyle="1" w:styleId="val">
    <w:name w:val="val"/>
    <w:basedOn w:val="a1"/>
    <w:rsid w:val="00AB4D0B"/>
  </w:style>
  <w:style w:type="character" w:customStyle="1" w:styleId="a9">
    <w:name w:val="Верхний колонтитул Знак"/>
    <w:basedOn w:val="a1"/>
    <w:link w:val="a8"/>
    <w:rsid w:val="00EB2BBD"/>
  </w:style>
  <w:style w:type="character" w:customStyle="1" w:styleId="10">
    <w:name w:val="Заголовок 1 Знак"/>
    <w:link w:val="1"/>
    <w:rsid w:val="00896543"/>
    <w:rPr>
      <w:sz w:val="28"/>
      <w:u w:val="single"/>
    </w:rPr>
  </w:style>
  <w:style w:type="paragraph" w:styleId="af2">
    <w:name w:val="No Spacing"/>
    <w:link w:val="af3"/>
    <w:uiPriority w:val="1"/>
    <w:qFormat/>
    <w:rsid w:val="00411098"/>
    <w:pPr>
      <w:widowControl w:val="0"/>
      <w:autoSpaceDE w:val="0"/>
      <w:autoSpaceDN w:val="0"/>
      <w:adjustRightInd w:val="0"/>
    </w:pPr>
    <w:rPr>
      <w:lang w:val="ru-RU" w:eastAsia="ru-RU"/>
    </w:rPr>
  </w:style>
  <w:style w:type="paragraph" w:styleId="a">
    <w:name w:val="List Number"/>
    <w:basedOn w:val="a0"/>
    <w:rsid w:val="00CB1EEE"/>
    <w:pPr>
      <w:widowControl/>
      <w:numPr>
        <w:numId w:val="32"/>
      </w:numPr>
      <w:autoSpaceDE/>
      <w:autoSpaceDN/>
      <w:adjustRightInd/>
      <w:ind w:right="284"/>
      <w:jc w:val="both"/>
    </w:pPr>
    <w:rPr>
      <w:kern w:val="28"/>
      <w:sz w:val="24"/>
    </w:rPr>
  </w:style>
  <w:style w:type="character" w:styleId="af4">
    <w:name w:val="Hyperlink"/>
    <w:rsid w:val="00D529AB"/>
    <w:rPr>
      <w:color w:val="0000FF"/>
      <w:u w:val="single"/>
    </w:rPr>
  </w:style>
  <w:style w:type="character" w:customStyle="1" w:styleId="40">
    <w:name w:val="Заголовок 4 Знак"/>
    <w:link w:val="4"/>
    <w:rsid w:val="00213211"/>
    <w:rPr>
      <w:rFonts w:ascii="Calibri" w:eastAsia="Times New Roman" w:hAnsi="Calibri" w:cs="Times New Roman"/>
      <w:b/>
      <w:bCs/>
      <w:sz w:val="28"/>
      <w:szCs w:val="28"/>
    </w:rPr>
  </w:style>
  <w:style w:type="character" w:customStyle="1" w:styleId="20">
    <w:name w:val="Заголовок 2 Знак"/>
    <w:link w:val="2"/>
    <w:rsid w:val="00213211"/>
    <w:rPr>
      <w:rFonts w:ascii="Cambria" w:eastAsia="Times New Roman" w:hAnsi="Cambria" w:cs="Times New Roman"/>
      <w:b/>
      <w:bCs/>
      <w:i/>
      <w:iCs/>
      <w:sz w:val="28"/>
      <w:szCs w:val="28"/>
    </w:rPr>
  </w:style>
  <w:style w:type="character" w:styleId="af5">
    <w:name w:val="Strong"/>
    <w:uiPriority w:val="22"/>
    <w:qFormat/>
    <w:rsid w:val="00362F11"/>
    <w:rPr>
      <w:b/>
      <w:bCs/>
    </w:rPr>
  </w:style>
  <w:style w:type="character" w:customStyle="1" w:styleId="af3">
    <w:name w:val="Без интервала Знак"/>
    <w:link w:val="af2"/>
    <w:uiPriority w:val="1"/>
    <w:locked/>
    <w:rsid w:val="00686CA3"/>
    <w:rPr>
      <w:lang w:val="ru-RU" w:eastAsia="ru-RU" w:bidi="ar-SA"/>
    </w:rPr>
  </w:style>
  <w:style w:type="paragraph" w:customStyle="1" w:styleId="phNormal">
    <w:name w:val="ph_Normal"/>
    <w:basedOn w:val="a0"/>
    <w:link w:val="phNormal0"/>
    <w:uiPriority w:val="99"/>
    <w:rsid w:val="00311D38"/>
    <w:pPr>
      <w:widowControl/>
      <w:autoSpaceDE/>
      <w:autoSpaceDN/>
      <w:adjustRightInd/>
      <w:spacing w:line="360" w:lineRule="auto"/>
      <w:ind w:firstLine="851"/>
      <w:jc w:val="both"/>
    </w:pPr>
    <w:rPr>
      <w:rFonts w:ascii="Calibri" w:hAnsi="Calibri"/>
      <w:sz w:val="24"/>
      <w:szCs w:val="24"/>
    </w:rPr>
  </w:style>
  <w:style w:type="character" w:customStyle="1" w:styleId="phNormal0">
    <w:name w:val="ph_Normal Знак"/>
    <w:link w:val="phNormal"/>
    <w:uiPriority w:val="99"/>
    <w:locked/>
    <w:rsid w:val="00311D38"/>
    <w:rPr>
      <w:rFonts w:ascii="Calibri" w:hAnsi="Calibri" w:cs="Calibri"/>
      <w:sz w:val="24"/>
      <w:szCs w:val="24"/>
    </w:rPr>
  </w:style>
  <w:style w:type="character" w:customStyle="1" w:styleId="js-phone-number">
    <w:name w:val="js-phone-number"/>
    <w:rsid w:val="00F47FE7"/>
  </w:style>
  <w:style w:type="character" w:customStyle="1" w:styleId="a6">
    <w:name w:val="Нижний колонтитул Знак"/>
    <w:basedOn w:val="a1"/>
    <w:link w:val="a5"/>
    <w:uiPriority w:val="99"/>
    <w:rsid w:val="00F47FE7"/>
    <w:rPr>
      <w:lang w:val="ru-RU" w:eastAsia="ru-RU"/>
    </w:rPr>
  </w:style>
  <w:style w:type="paragraph" w:styleId="af6">
    <w:name w:val="Document Map"/>
    <w:basedOn w:val="a0"/>
    <w:link w:val="af7"/>
    <w:rsid w:val="00276267"/>
    <w:rPr>
      <w:rFonts w:ascii="Tahoma" w:hAnsi="Tahoma" w:cs="Tahoma"/>
      <w:sz w:val="16"/>
      <w:szCs w:val="16"/>
    </w:rPr>
  </w:style>
  <w:style w:type="character" w:customStyle="1" w:styleId="af7">
    <w:name w:val="Схема документа Знак"/>
    <w:basedOn w:val="a1"/>
    <w:link w:val="af6"/>
    <w:rsid w:val="00276267"/>
    <w:rPr>
      <w:rFonts w:ascii="Tahoma" w:hAnsi="Tahoma" w:cs="Tahoma"/>
      <w:sz w:val="16"/>
      <w:szCs w:val="16"/>
      <w:lang w:val="ru-RU" w:eastAsia="ru-RU"/>
    </w:rPr>
  </w:style>
  <w:style w:type="paragraph" w:customStyle="1" w:styleId="msonormalmailrucssattributepostfix">
    <w:name w:val="msonormal_mailru_css_attribute_postfix"/>
    <w:basedOn w:val="a0"/>
    <w:rsid w:val="009A6B9B"/>
    <w:pPr>
      <w:widowControl/>
      <w:autoSpaceDE/>
      <w:autoSpaceDN/>
      <w:adjustRightInd/>
      <w:spacing w:before="100" w:beforeAutospacing="1" w:after="100" w:afterAutospacing="1"/>
    </w:pPr>
    <w:rPr>
      <w:sz w:val="24"/>
      <w:szCs w:val="24"/>
    </w:rPr>
  </w:style>
  <w:style w:type="paragraph" w:customStyle="1" w:styleId="ConsPlusNormal">
    <w:name w:val="ConsPlusNormal"/>
    <w:rsid w:val="00641A89"/>
    <w:pPr>
      <w:widowControl w:val="0"/>
      <w:autoSpaceDE w:val="0"/>
      <w:autoSpaceDN w:val="0"/>
      <w:adjustRightInd w:val="0"/>
      <w:ind w:firstLine="720"/>
    </w:pPr>
    <w:rPr>
      <w:rFonts w:ascii="Arial" w:hAnsi="Arial" w:cs="Arial"/>
      <w:lang w:val="ru-RU" w:eastAsia="ru-RU"/>
    </w:rPr>
  </w:style>
  <w:style w:type="character" w:styleId="af8">
    <w:name w:val="Emphasis"/>
    <w:qFormat/>
    <w:rsid w:val="004F5C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A003E"/>
    <w:pPr>
      <w:widowControl w:val="0"/>
      <w:autoSpaceDE w:val="0"/>
      <w:autoSpaceDN w:val="0"/>
      <w:adjustRightInd w:val="0"/>
    </w:pPr>
    <w:rPr>
      <w:lang w:val="ru-RU" w:eastAsia="ru-RU"/>
    </w:rPr>
  </w:style>
  <w:style w:type="paragraph" w:styleId="1">
    <w:name w:val="heading 1"/>
    <w:basedOn w:val="a0"/>
    <w:next w:val="a0"/>
    <w:link w:val="10"/>
    <w:qFormat/>
    <w:rsid w:val="00896543"/>
    <w:pPr>
      <w:keepNext/>
      <w:widowControl/>
      <w:autoSpaceDE/>
      <w:autoSpaceDN/>
      <w:adjustRightInd/>
      <w:jc w:val="center"/>
      <w:outlineLvl w:val="0"/>
    </w:pPr>
    <w:rPr>
      <w:sz w:val="28"/>
      <w:u w:val="single"/>
    </w:rPr>
  </w:style>
  <w:style w:type="paragraph" w:styleId="2">
    <w:name w:val="heading 2"/>
    <w:basedOn w:val="a0"/>
    <w:next w:val="a0"/>
    <w:link w:val="20"/>
    <w:unhideWhenUsed/>
    <w:qFormat/>
    <w:rsid w:val="00213211"/>
    <w:pPr>
      <w:keepNext/>
      <w:spacing w:before="240" w:after="60"/>
      <w:outlineLvl w:val="1"/>
    </w:pPr>
    <w:rPr>
      <w:rFonts w:ascii="Cambria" w:hAnsi="Cambria"/>
      <w:b/>
      <w:bCs/>
      <w:i/>
      <w:iCs/>
      <w:sz w:val="28"/>
      <w:szCs w:val="28"/>
    </w:rPr>
  </w:style>
  <w:style w:type="paragraph" w:styleId="4">
    <w:name w:val="heading 4"/>
    <w:basedOn w:val="a0"/>
    <w:next w:val="a0"/>
    <w:link w:val="40"/>
    <w:unhideWhenUsed/>
    <w:qFormat/>
    <w:rsid w:val="0021321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414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C7437C"/>
    <w:pPr>
      <w:tabs>
        <w:tab w:val="center" w:pos="4677"/>
        <w:tab w:val="right" w:pos="9355"/>
      </w:tabs>
    </w:pPr>
  </w:style>
  <w:style w:type="character" w:styleId="a7">
    <w:name w:val="page number"/>
    <w:basedOn w:val="a1"/>
    <w:rsid w:val="00C7437C"/>
  </w:style>
  <w:style w:type="paragraph" w:styleId="a8">
    <w:name w:val="header"/>
    <w:basedOn w:val="a0"/>
    <w:link w:val="a9"/>
    <w:rsid w:val="00B6321F"/>
    <w:pPr>
      <w:tabs>
        <w:tab w:val="center" w:pos="4677"/>
        <w:tab w:val="right" w:pos="9355"/>
      </w:tabs>
    </w:pPr>
  </w:style>
  <w:style w:type="paragraph" w:styleId="aa">
    <w:name w:val="Balloon Text"/>
    <w:basedOn w:val="a0"/>
    <w:semiHidden/>
    <w:rsid w:val="00C31F1C"/>
    <w:rPr>
      <w:rFonts w:ascii="Tahoma" w:hAnsi="Tahoma" w:cs="Tahoma"/>
      <w:sz w:val="16"/>
      <w:szCs w:val="16"/>
    </w:rPr>
  </w:style>
  <w:style w:type="character" w:customStyle="1" w:styleId="6TimesNewRoman8pt">
    <w:name w:val="Основной текст (6) + Times New Roman;8 pt"/>
    <w:rsid w:val="00A647CB"/>
    <w:rPr>
      <w:rFonts w:ascii="Times New Roman" w:eastAsia="Times New Roman" w:hAnsi="Times New Roman" w:cs="Times New Roman"/>
      <w:b w:val="0"/>
      <w:bCs w:val="0"/>
      <w:i w:val="0"/>
      <w:iCs w:val="0"/>
      <w:smallCaps w:val="0"/>
      <w:strike w:val="0"/>
      <w:spacing w:val="0"/>
      <w:sz w:val="16"/>
      <w:szCs w:val="16"/>
    </w:rPr>
  </w:style>
  <w:style w:type="character" w:customStyle="1" w:styleId="ab">
    <w:name w:val="Основной текст_"/>
    <w:link w:val="11"/>
    <w:rsid w:val="004248C3"/>
    <w:rPr>
      <w:sz w:val="21"/>
      <w:szCs w:val="21"/>
      <w:shd w:val="clear" w:color="auto" w:fill="FFFFFF"/>
    </w:rPr>
  </w:style>
  <w:style w:type="paragraph" w:customStyle="1" w:styleId="11">
    <w:name w:val="Основной текст1"/>
    <w:basedOn w:val="a0"/>
    <w:link w:val="ab"/>
    <w:rsid w:val="004248C3"/>
    <w:pPr>
      <w:widowControl/>
      <w:shd w:val="clear" w:color="auto" w:fill="FFFFFF"/>
      <w:autoSpaceDE/>
      <w:autoSpaceDN/>
      <w:adjustRightInd/>
      <w:spacing w:before="300" w:after="300" w:line="0" w:lineRule="atLeast"/>
      <w:jc w:val="both"/>
    </w:pPr>
    <w:rPr>
      <w:sz w:val="21"/>
      <w:szCs w:val="21"/>
    </w:rPr>
  </w:style>
  <w:style w:type="character" w:customStyle="1" w:styleId="41">
    <w:name w:val="Основной текст (4)_"/>
    <w:link w:val="42"/>
    <w:rsid w:val="004248C3"/>
    <w:rPr>
      <w:spacing w:val="20"/>
      <w:sz w:val="24"/>
      <w:szCs w:val="24"/>
      <w:shd w:val="clear" w:color="auto" w:fill="FFFFFF"/>
    </w:rPr>
  </w:style>
  <w:style w:type="paragraph" w:customStyle="1" w:styleId="42">
    <w:name w:val="Основной текст (4)"/>
    <w:basedOn w:val="a0"/>
    <w:link w:val="41"/>
    <w:rsid w:val="004248C3"/>
    <w:pPr>
      <w:widowControl/>
      <w:shd w:val="clear" w:color="auto" w:fill="FFFFFF"/>
      <w:autoSpaceDE/>
      <w:autoSpaceDN/>
      <w:adjustRightInd/>
      <w:spacing w:line="317" w:lineRule="exact"/>
    </w:pPr>
    <w:rPr>
      <w:spacing w:val="20"/>
      <w:sz w:val="24"/>
      <w:szCs w:val="24"/>
    </w:rPr>
  </w:style>
  <w:style w:type="paragraph" w:styleId="ac">
    <w:name w:val="Body Text"/>
    <w:basedOn w:val="a0"/>
    <w:link w:val="ad"/>
    <w:rsid w:val="00932E03"/>
    <w:pPr>
      <w:spacing w:after="120"/>
    </w:pPr>
  </w:style>
  <w:style w:type="character" w:customStyle="1" w:styleId="ad">
    <w:name w:val="Основной текст Знак"/>
    <w:basedOn w:val="a1"/>
    <w:link w:val="ac"/>
    <w:rsid w:val="00932E03"/>
  </w:style>
  <w:style w:type="paragraph" w:styleId="ae">
    <w:name w:val="List Paragraph"/>
    <w:basedOn w:val="a0"/>
    <w:uiPriority w:val="34"/>
    <w:qFormat/>
    <w:rsid w:val="00383C5E"/>
    <w:pPr>
      <w:widowControl/>
      <w:autoSpaceDE/>
      <w:autoSpaceDN/>
      <w:adjustRightInd/>
      <w:ind w:left="720"/>
      <w:contextualSpacing/>
    </w:pPr>
    <w:rPr>
      <w:sz w:val="28"/>
    </w:rPr>
  </w:style>
  <w:style w:type="character" w:customStyle="1" w:styleId="FontStyle11">
    <w:name w:val="Font Style11"/>
    <w:rsid w:val="00383C5E"/>
    <w:rPr>
      <w:rFonts w:ascii="Times New Roman" w:hAnsi="Times New Roman" w:cs="Times New Roman"/>
      <w:sz w:val="24"/>
      <w:szCs w:val="24"/>
    </w:rPr>
  </w:style>
  <w:style w:type="table" w:styleId="-1">
    <w:name w:val="Table Web 1"/>
    <w:basedOn w:val="a2"/>
    <w:rsid w:val="0094119D"/>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
    <w:name w:val="Body Text Indent"/>
    <w:basedOn w:val="a0"/>
    <w:link w:val="af0"/>
    <w:rsid w:val="004D6BA4"/>
    <w:pPr>
      <w:spacing w:after="120"/>
      <w:ind w:left="283"/>
    </w:pPr>
  </w:style>
  <w:style w:type="character" w:customStyle="1" w:styleId="af0">
    <w:name w:val="Основной текст с отступом Знак"/>
    <w:basedOn w:val="a1"/>
    <w:link w:val="af"/>
    <w:rsid w:val="004D6BA4"/>
  </w:style>
  <w:style w:type="paragraph" w:customStyle="1" w:styleId="ConsPlusNonformat">
    <w:name w:val="ConsPlusNonformat"/>
    <w:uiPriority w:val="99"/>
    <w:rsid w:val="00A249E3"/>
    <w:pPr>
      <w:autoSpaceDE w:val="0"/>
      <w:autoSpaceDN w:val="0"/>
      <w:adjustRightInd w:val="0"/>
    </w:pPr>
    <w:rPr>
      <w:rFonts w:ascii="Courier New" w:hAnsi="Courier New" w:cs="Courier New"/>
      <w:lang w:val="ru-RU" w:eastAsia="ru-RU"/>
    </w:rPr>
  </w:style>
  <w:style w:type="paragraph" w:customStyle="1" w:styleId="ConsNonformat">
    <w:name w:val="ConsNonformat"/>
    <w:rsid w:val="00C36AF4"/>
    <w:pPr>
      <w:widowControl w:val="0"/>
    </w:pPr>
    <w:rPr>
      <w:rFonts w:ascii="Courier New" w:hAnsi="Courier New"/>
      <w:lang w:val="ru-RU" w:eastAsia="ru-RU"/>
    </w:rPr>
  </w:style>
  <w:style w:type="paragraph" w:customStyle="1" w:styleId="consnonformat0">
    <w:name w:val="consnonformat"/>
    <w:basedOn w:val="a0"/>
    <w:rsid w:val="00E51ED6"/>
    <w:pPr>
      <w:widowControl/>
      <w:autoSpaceDE/>
      <w:autoSpaceDN/>
      <w:adjustRightInd/>
    </w:pPr>
    <w:rPr>
      <w:rFonts w:ascii="Courier New" w:eastAsia="Calibri" w:hAnsi="Courier New" w:cs="Courier New"/>
    </w:rPr>
  </w:style>
  <w:style w:type="paragraph" w:styleId="af1">
    <w:name w:val="Normal (Web)"/>
    <w:basedOn w:val="a0"/>
    <w:uiPriority w:val="99"/>
    <w:unhideWhenUsed/>
    <w:rsid w:val="0064033A"/>
    <w:pPr>
      <w:widowControl/>
      <w:autoSpaceDE/>
      <w:autoSpaceDN/>
      <w:adjustRightInd/>
      <w:spacing w:before="100" w:beforeAutospacing="1" w:after="100" w:afterAutospacing="1"/>
    </w:pPr>
    <w:rPr>
      <w:sz w:val="24"/>
      <w:szCs w:val="24"/>
    </w:rPr>
  </w:style>
  <w:style w:type="character" w:customStyle="1" w:styleId="val">
    <w:name w:val="val"/>
    <w:basedOn w:val="a1"/>
    <w:rsid w:val="00AB4D0B"/>
  </w:style>
  <w:style w:type="character" w:customStyle="1" w:styleId="a9">
    <w:name w:val="Верхний колонтитул Знак"/>
    <w:basedOn w:val="a1"/>
    <w:link w:val="a8"/>
    <w:rsid w:val="00EB2BBD"/>
  </w:style>
  <w:style w:type="character" w:customStyle="1" w:styleId="10">
    <w:name w:val="Заголовок 1 Знак"/>
    <w:link w:val="1"/>
    <w:rsid w:val="00896543"/>
    <w:rPr>
      <w:sz w:val="28"/>
      <w:u w:val="single"/>
    </w:rPr>
  </w:style>
  <w:style w:type="paragraph" w:styleId="af2">
    <w:name w:val="No Spacing"/>
    <w:link w:val="af3"/>
    <w:uiPriority w:val="1"/>
    <w:qFormat/>
    <w:rsid w:val="00411098"/>
    <w:pPr>
      <w:widowControl w:val="0"/>
      <w:autoSpaceDE w:val="0"/>
      <w:autoSpaceDN w:val="0"/>
      <w:adjustRightInd w:val="0"/>
    </w:pPr>
    <w:rPr>
      <w:lang w:val="ru-RU" w:eastAsia="ru-RU"/>
    </w:rPr>
  </w:style>
  <w:style w:type="paragraph" w:styleId="a">
    <w:name w:val="List Number"/>
    <w:basedOn w:val="a0"/>
    <w:rsid w:val="00CB1EEE"/>
    <w:pPr>
      <w:widowControl/>
      <w:numPr>
        <w:numId w:val="32"/>
      </w:numPr>
      <w:autoSpaceDE/>
      <w:autoSpaceDN/>
      <w:adjustRightInd/>
      <w:ind w:right="284"/>
      <w:jc w:val="both"/>
    </w:pPr>
    <w:rPr>
      <w:kern w:val="28"/>
      <w:sz w:val="24"/>
    </w:rPr>
  </w:style>
  <w:style w:type="character" w:styleId="af4">
    <w:name w:val="Hyperlink"/>
    <w:rsid w:val="00D529AB"/>
    <w:rPr>
      <w:color w:val="0000FF"/>
      <w:u w:val="single"/>
    </w:rPr>
  </w:style>
  <w:style w:type="character" w:customStyle="1" w:styleId="40">
    <w:name w:val="Заголовок 4 Знак"/>
    <w:link w:val="4"/>
    <w:rsid w:val="00213211"/>
    <w:rPr>
      <w:rFonts w:ascii="Calibri" w:eastAsia="Times New Roman" w:hAnsi="Calibri" w:cs="Times New Roman"/>
      <w:b/>
      <w:bCs/>
      <w:sz w:val="28"/>
      <w:szCs w:val="28"/>
    </w:rPr>
  </w:style>
  <w:style w:type="character" w:customStyle="1" w:styleId="20">
    <w:name w:val="Заголовок 2 Знак"/>
    <w:link w:val="2"/>
    <w:rsid w:val="00213211"/>
    <w:rPr>
      <w:rFonts w:ascii="Cambria" w:eastAsia="Times New Roman" w:hAnsi="Cambria" w:cs="Times New Roman"/>
      <w:b/>
      <w:bCs/>
      <w:i/>
      <w:iCs/>
      <w:sz w:val="28"/>
      <w:szCs w:val="28"/>
    </w:rPr>
  </w:style>
  <w:style w:type="character" w:styleId="af5">
    <w:name w:val="Strong"/>
    <w:uiPriority w:val="22"/>
    <w:qFormat/>
    <w:rsid w:val="00362F11"/>
    <w:rPr>
      <w:b/>
      <w:bCs/>
    </w:rPr>
  </w:style>
  <w:style w:type="character" w:customStyle="1" w:styleId="af3">
    <w:name w:val="Без интервала Знак"/>
    <w:link w:val="af2"/>
    <w:uiPriority w:val="1"/>
    <w:locked/>
    <w:rsid w:val="00686CA3"/>
    <w:rPr>
      <w:lang w:val="ru-RU" w:eastAsia="ru-RU" w:bidi="ar-SA"/>
    </w:rPr>
  </w:style>
  <w:style w:type="paragraph" w:customStyle="1" w:styleId="phNormal">
    <w:name w:val="ph_Normal"/>
    <w:basedOn w:val="a0"/>
    <w:link w:val="phNormal0"/>
    <w:uiPriority w:val="99"/>
    <w:rsid w:val="00311D38"/>
    <w:pPr>
      <w:widowControl/>
      <w:autoSpaceDE/>
      <w:autoSpaceDN/>
      <w:adjustRightInd/>
      <w:spacing w:line="360" w:lineRule="auto"/>
      <w:ind w:firstLine="851"/>
      <w:jc w:val="both"/>
    </w:pPr>
    <w:rPr>
      <w:rFonts w:ascii="Calibri" w:hAnsi="Calibri"/>
      <w:sz w:val="24"/>
      <w:szCs w:val="24"/>
    </w:rPr>
  </w:style>
  <w:style w:type="character" w:customStyle="1" w:styleId="phNormal0">
    <w:name w:val="ph_Normal Знак"/>
    <w:link w:val="phNormal"/>
    <w:uiPriority w:val="99"/>
    <w:locked/>
    <w:rsid w:val="00311D38"/>
    <w:rPr>
      <w:rFonts w:ascii="Calibri" w:hAnsi="Calibri" w:cs="Calibri"/>
      <w:sz w:val="24"/>
      <w:szCs w:val="24"/>
    </w:rPr>
  </w:style>
  <w:style w:type="character" w:customStyle="1" w:styleId="js-phone-number">
    <w:name w:val="js-phone-number"/>
    <w:rsid w:val="00F47FE7"/>
  </w:style>
  <w:style w:type="character" w:customStyle="1" w:styleId="a6">
    <w:name w:val="Нижний колонтитул Знак"/>
    <w:basedOn w:val="a1"/>
    <w:link w:val="a5"/>
    <w:uiPriority w:val="99"/>
    <w:rsid w:val="00F47FE7"/>
    <w:rPr>
      <w:lang w:val="ru-RU" w:eastAsia="ru-RU"/>
    </w:rPr>
  </w:style>
  <w:style w:type="paragraph" w:styleId="af6">
    <w:name w:val="Document Map"/>
    <w:basedOn w:val="a0"/>
    <w:link w:val="af7"/>
    <w:rsid w:val="00276267"/>
    <w:rPr>
      <w:rFonts w:ascii="Tahoma" w:hAnsi="Tahoma" w:cs="Tahoma"/>
      <w:sz w:val="16"/>
      <w:szCs w:val="16"/>
    </w:rPr>
  </w:style>
  <w:style w:type="character" w:customStyle="1" w:styleId="af7">
    <w:name w:val="Схема документа Знак"/>
    <w:basedOn w:val="a1"/>
    <w:link w:val="af6"/>
    <w:rsid w:val="00276267"/>
    <w:rPr>
      <w:rFonts w:ascii="Tahoma" w:hAnsi="Tahoma" w:cs="Tahoma"/>
      <w:sz w:val="16"/>
      <w:szCs w:val="16"/>
      <w:lang w:val="ru-RU" w:eastAsia="ru-RU"/>
    </w:rPr>
  </w:style>
  <w:style w:type="paragraph" w:customStyle="1" w:styleId="msonormalmailrucssattributepostfix">
    <w:name w:val="msonormal_mailru_css_attribute_postfix"/>
    <w:basedOn w:val="a0"/>
    <w:rsid w:val="009A6B9B"/>
    <w:pPr>
      <w:widowControl/>
      <w:autoSpaceDE/>
      <w:autoSpaceDN/>
      <w:adjustRightInd/>
      <w:spacing w:before="100" w:beforeAutospacing="1" w:after="100" w:afterAutospacing="1"/>
    </w:pPr>
    <w:rPr>
      <w:sz w:val="24"/>
      <w:szCs w:val="24"/>
    </w:rPr>
  </w:style>
  <w:style w:type="paragraph" w:customStyle="1" w:styleId="ConsPlusNormal">
    <w:name w:val="ConsPlusNormal"/>
    <w:rsid w:val="00641A89"/>
    <w:pPr>
      <w:widowControl w:val="0"/>
      <w:autoSpaceDE w:val="0"/>
      <w:autoSpaceDN w:val="0"/>
      <w:adjustRightInd w:val="0"/>
      <w:ind w:firstLine="720"/>
    </w:pPr>
    <w:rPr>
      <w:rFonts w:ascii="Arial" w:hAnsi="Arial" w:cs="Arial"/>
      <w:lang w:val="ru-RU" w:eastAsia="ru-RU"/>
    </w:rPr>
  </w:style>
  <w:style w:type="character" w:styleId="af8">
    <w:name w:val="Emphasis"/>
    <w:qFormat/>
    <w:rsid w:val="004F5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89">
      <w:bodyDiv w:val="1"/>
      <w:marLeft w:val="0"/>
      <w:marRight w:val="0"/>
      <w:marTop w:val="0"/>
      <w:marBottom w:val="0"/>
      <w:divBdr>
        <w:top w:val="none" w:sz="0" w:space="0" w:color="auto"/>
        <w:left w:val="none" w:sz="0" w:space="0" w:color="auto"/>
        <w:bottom w:val="none" w:sz="0" w:space="0" w:color="auto"/>
        <w:right w:val="none" w:sz="0" w:space="0" w:color="auto"/>
      </w:divBdr>
    </w:div>
    <w:div w:id="22437340">
      <w:bodyDiv w:val="1"/>
      <w:marLeft w:val="0"/>
      <w:marRight w:val="0"/>
      <w:marTop w:val="0"/>
      <w:marBottom w:val="0"/>
      <w:divBdr>
        <w:top w:val="none" w:sz="0" w:space="0" w:color="auto"/>
        <w:left w:val="none" w:sz="0" w:space="0" w:color="auto"/>
        <w:bottom w:val="none" w:sz="0" w:space="0" w:color="auto"/>
        <w:right w:val="none" w:sz="0" w:space="0" w:color="auto"/>
      </w:divBdr>
    </w:div>
    <w:div w:id="82141935">
      <w:bodyDiv w:val="1"/>
      <w:marLeft w:val="0"/>
      <w:marRight w:val="0"/>
      <w:marTop w:val="0"/>
      <w:marBottom w:val="0"/>
      <w:divBdr>
        <w:top w:val="none" w:sz="0" w:space="0" w:color="auto"/>
        <w:left w:val="none" w:sz="0" w:space="0" w:color="auto"/>
        <w:bottom w:val="none" w:sz="0" w:space="0" w:color="auto"/>
        <w:right w:val="none" w:sz="0" w:space="0" w:color="auto"/>
      </w:divBdr>
    </w:div>
    <w:div w:id="129523623">
      <w:bodyDiv w:val="1"/>
      <w:marLeft w:val="0"/>
      <w:marRight w:val="0"/>
      <w:marTop w:val="0"/>
      <w:marBottom w:val="0"/>
      <w:divBdr>
        <w:top w:val="none" w:sz="0" w:space="0" w:color="auto"/>
        <w:left w:val="none" w:sz="0" w:space="0" w:color="auto"/>
        <w:bottom w:val="none" w:sz="0" w:space="0" w:color="auto"/>
        <w:right w:val="none" w:sz="0" w:space="0" w:color="auto"/>
      </w:divBdr>
    </w:div>
    <w:div w:id="132452654">
      <w:bodyDiv w:val="1"/>
      <w:marLeft w:val="0"/>
      <w:marRight w:val="0"/>
      <w:marTop w:val="0"/>
      <w:marBottom w:val="0"/>
      <w:divBdr>
        <w:top w:val="none" w:sz="0" w:space="0" w:color="auto"/>
        <w:left w:val="none" w:sz="0" w:space="0" w:color="auto"/>
        <w:bottom w:val="none" w:sz="0" w:space="0" w:color="auto"/>
        <w:right w:val="none" w:sz="0" w:space="0" w:color="auto"/>
      </w:divBdr>
    </w:div>
    <w:div w:id="332605526">
      <w:bodyDiv w:val="1"/>
      <w:marLeft w:val="0"/>
      <w:marRight w:val="0"/>
      <w:marTop w:val="0"/>
      <w:marBottom w:val="0"/>
      <w:divBdr>
        <w:top w:val="none" w:sz="0" w:space="0" w:color="auto"/>
        <w:left w:val="none" w:sz="0" w:space="0" w:color="auto"/>
        <w:bottom w:val="none" w:sz="0" w:space="0" w:color="auto"/>
        <w:right w:val="none" w:sz="0" w:space="0" w:color="auto"/>
      </w:divBdr>
    </w:div>
    <w:div w:id="433599228">
      <w:bodyDiv w:val="1"/>
      <w:marLeft w:val="0"/>
      <w:marRight w:val="0"/>
      <w:marTop w:val="0"/>
      <w:marBottom w:val="0"/>
      <w:divBdr>
        <w:top w:val="none" w:sz="0" w:space="0" w:color="auto"/>
        <w:left w:val="none" w:sz="0" w:space="0" w:color="auto"/>
        <w:bottom w:val="none" w:sz="0" w:space="0" w:color="auto"/>
        <w:right w:val="none" w:sz="0" w:space="0" w:color="auto"/>
      </w:divBdr>
    </w:div>
    <w:div w:id="561019034">
      <w:bodyDiv w:val="1"/>
      <w:marLeft w:val="0"/>
      <w:marRight w:val="0"/>
      <w:marTop w:val="0"/>
      <w:marBottom w:val="0"/>
      <w:divBdr>
        <w:top w:val="none" w:sz="0" w:space="0" w:color="auto"/>
        <w:left w:val="none" w:sz="0" w:space="0" w:color="auto"/>
        <w:bottom w:val="none" w:sz="0" w:space="0" w:color="auto"/>
        <w:right w:val="none" w:sz="0" w:space="0" w:color="auto"/>
      </w:divBdr>
    </w:div>
    <w:div w:id="600838447">
      <w:bodyDiv w:val="1"/>
      <w:marLeft w:val="0"/>
      <w:marRight w:val="0"/>
      <w:marTop w:val="0"/>
      <w:marBottom w:val="0"/>
      <w:divBdr>
        <w:top w:val="none" w:sz="0" w:space="0" w:color="auto"/>
        <w:left w:val="none" w:sz="0" w:space="0" w:color="auto"/>
        <w:bottom w:val="none" w:sz="0" w:space="0" w:color="auto"/>
        <w:right w:val="none" w:sz="0" w:space="0" w:color="auto"/>
      </w:divBdr>
    </w:div>
    <w:div w:id="649792216">
      <w:bodyDiv w:val="1"/>
      <w:marLeft w:val="0"/>
      <w:marRight w:val="0"/>
      <w:marTop w:val="0"/>
      <w:marBottom w:val="0"/>
      <w:divBdr>
        <w:top w:val="none" w:sz="0" w:space="0" w:color="auto"/>
        <w:left w:val="none" w:sz="0" w:space="0" w:color="auto"/>
        <w:bottom w:val="none" w:sz="0" w:space="0" w:color="auto"/>
        <w:right w:val="none" w:sz="0" w:space="0" w:color="auto"/>
      </w:divBdr>
    </w:div>
    <w:div w:id="681473877">
      <w:bodyDiv w:val="1"/>
      <w:marLeft w:val="0"/>
      <w:marRight w:val="0"/>
      <w:marTop w:val="0"/>
      <w:marBottom w:val="0"/>
      <w:divBdr>
        <w:top w:val="none" w:sz="0" w:space="0" w:color="auto"/>
        <w:left w:val="none" w:sz="0" w:space="0" w:color="auto"/>
        <w:bottom w:val="none" w:sz="0" w:space="0" w:color="auto"/>
        <w:right w:val="none" w:sz="0" w:space="0" w:color="auto"/>
      </w:divBdr>
    </w:div>
    <w:div w:id="713315864">
      <w:bodyDiv w:val="1"/>
      <w:marLeft w:val="0"/>
      <w:marRight w:val="0"/>
      <w:marTop w:val="0"/>
      <w:marBottom w:val="0"/>
      <w:divBdr>
        <w:top w:val="none" w:sz="0" w:space="0" w:color="auto"/>
        <w:left w:val="none" w:sz="0" w:space="0" w:color="auto"/>
        <w:bottom w:val="none" w:sz="0" w:space="0" w:color="auto"/>
        <w:right w:val="none" w:sz="0" w:space="0" w:color="auto"/>
      </w:divBdr>
    </w:div>
    <w:div w:id="766459305">
      <w:bodyDiv w:val="1"/>
      <w:marLeft w:val="0"/>
      <w:marRight w:val="0"/>
      <w:marTop w:val="0"/>
      <w:marBottom w:val="0"/>
      <w:divBdr>
        <w:top w:val="none" w:sz="0" w:space="0" w:color="auto"/>
        <w:left w:val="none" w:sz="0" w:space="0" w:color="auto"/>
        <w:bottom w:val="none" w:sz="0" w:space="0" w:color="auto"/>
        <w:right w:val="none" w:sz="0" w:space="0" w:color="auto"/>
      </w:divBdr>
    </w:div>
    <w:div w:id="793065012">
      <w:bodyDiv w:val="1"/>
      <w:marLeft w:val="0"/>
      <w:marRight w:val="0"/>
      <w:marTop w:val="0"/>
      <w:marBottom w:val="0"/>
      <w:divBdr>
        <w:top w:val="none" w:sz="0" w:space="0" w:color="auto"/>
        <w:left w:val="none" w:sz="0" w:space="0" w:color="auto"/>
        <w:bottom w:val="none" w:sz="0" w:space="0" w:color="auto"/>
        <w:right w:val="none" w:sz="0" w:space="0" w:color="auto"/>
      </w:divBdr>
    </w:div>
    <w:div w:id="799343192">
      <w:bodyDiv w:val="1"/>
      <w:marLeft w:val="0"/>
      <w:marRight w:val="0"/>
      <w:marTop w:val="0"/>
      <w:marBottom w:val="0"/>
      <w:divBdr>
        <w:top w:val="none" w:sz="0" w:space="0" w:color="auto"/>
        <w:left w:val="none" w:sz="0" w:space="0" w:color="auto"/>
        <w:bottom w:val="none" w:sz="0" w:space="0" w:color="auto"/>
        <w:right w:val="none" w:sz="0" w:space="0" w:color="auto"/>
      </w:divBdr>
    </w:div>
    <w:div w:id="804468473">
      <w:bodyDiv w:val="1"/>
      <w:marLeft w:val="0"/>
      <w:marRight w:val="0"/>
      <w:marTop w:val="0"/>
      <w:marBottom w:val="0"/>
      <w:divBdr>
        <w:top w:val="none" w:sz="0" w:space="0" w:color="auto"/>
        <w:left w:val="none" w:sz="0" w:space="0" w:color="auto"/>
        <w:bottom w:val="none" w:sz="0" w:space="0" w:color="auto"/>
        <w:right w:val="none" w:sz="0" w:space="0" w:color="auto"/>
      </w:divBdr>
    </w:div>
    <w:div w:id="847209289">
      <w:bodyDiv w:val="1"/>
      <w:marLeft w:val="0"/>
      <w:marRight w:val="0"/>
      <w:marTop w:val="0"/>
      <w:marBottom w:val="0"/>
      <w:divBdr>
        <w:top w:val="none" w:sz="0" w:space="0" w:color="auto"/>
        <w:left w:val="none" w:sz="0" w:space="0" w:color="auto"/>
        <w:bottom w:val="none" w:sz="0" w:space="0" w:color="auto"/>
        <w:right w:val="none" w:sz="0" w:space="0" w:color="auto"/>
      </w:divBdr>
    </w:div>
    <w:div w:id="853691069">
      <w:bodyDiv w:val="1"/>
      <w:marLeft w:val="0"/>
      <w:marRight w:val="0"/>
      <w:marTop w:val="0"/>
      <w:marBottom w:val="0"/>
      <w:divBdr>
        <w:top w:val="none" w:sz="0" w:space="0" w:color="auto"/>
        <w:left w:val="none" w:sz="0" w:space="0" w:color="auto"/>
        <w:bottom w:val="none" w:sz="0" w:space="0" w:color="auto"/>
        <w:right w:val="none" w:sz="0" w:space="0" w:color="auto"/>
      </w:divBdr>
    </w:div>
    <w:div w:id="895360276">
      <w:bodyDiv w:val="1"/>
      <w:marLeft w:val="0"/>
      <w:marRight w:val="0"/>
      <w:marTop w:val="0"/>
      <w:marBottom w:val="0"/>
      <w:divBdr>
        <w:top w:val="none" w:sz="0" w:space="0" w:color="auto"/>
        <w:left w:val="none" w:sz="0" w:space="0" w:color="auto"/>
        <w:bottom w:val="none" w:sz="0" w:space="0" w:color="auto"/>
        <w:right w:val="none" w:sz="0" w:space="0" w:color="auto"/>
      </w:divBdr>
    </w:div>
    <w:div w:id="910847425">
      <w:bodyDiv w:val="1"/>
      <w:marLeft w:val="0"/>
      <w:marRight w:val="0"/>
      <w:marTop w:val="0"/>
      <w:marBottom w:val="0"/>
      <w:divBdr>
        <w:top w:val="none" w:sz="0" w:space="0" w:color="auto"/>
        <w:left w:val="none" w:sz="0" w:space="0" w:color="auto"/>
        <w:bottom w:val="none" w:sz="0" w:space="0" w:color="auto"/>
        <w:right w:val="none" w:sz="0" w:space="0" w:color="auto"/>
      </w:divBdr>
    </w:div>
    <w:div w:id="970670725">
      <w:bodyDiv w:val="1"/>
      <w:marLeft w:val="0"/>
      <w:marRight w:val="0"/>
      <w:marTop w:val="0"/>
      <w:marBottom w:val="0"/>
      <w:divBdr>
        <w:top w:val="none" w:sz="0" w:space="0" w:color="auto"/>
        <w:left w:val="none" w:sz="0" w:space="0" w:color="auto"/>
        <w:bottom w:val="none" w:sz="0" w:space="0" w:color="auto"/>
        <w:right w:val="none" w:sz="0" w:space="0" w:color="auto"/>
      </w:divBdr>
    </w:div>
    <w:div w:id="1013804437">
      <w:bodyDiv w:val="1"/>
      <w:marLeft w:val="0"/>
      <w:marRight w:val="0"/>
      <w:marTop w:val="0"/>
      <w:marBottom w:val="0"/>
      <w:divBdr>
        <w:top w:val="none" w:sz="0" w:space="0" w:color="auto"/>
        <w:left w:val="none" w:sz="0" w:space="0" w:color="auto"/>
        <w:bottom w:val="none" w:sz="0" w:space="0" w:color="auto"/>
        <w:right w:val="none" w:sz="0" w:space="0" w:color="auto"/>
      </w:divBdr>
    </w:div>
    <w:div w:id="1017193934">
      <w:bodyDiv w:val="1"/>
      <w:marLeft w:val="0"/>
      <w:marRight w:val="0"/>
      <w:marTop w:val="0"/>
      <w:marBottom w:val="0"/>
      <w:divBdr>
        <w:top w:val="none" w:sz="0" w:space="0" w:color="auto"/>
        <w:left w:val="none" w:sz="0" w:space="0" w:color="auto"/>
        <w:bottom w:val="none" w:sz="0" w:space="0" w:color="auto"/>
        <w:right w:val="none" w:sz="0" w:space="0" w:color="auto"/>
      </w:divBdr>
    </w:div>
    <w:div w:id="1065177602">
      <w:bodyDiv w:val="1"/>
      <w:marLeft w:val="0"/>
      <w:marRight w:val="0"/>
      <w:marTop w:val="0"/>
      <w:marBottom w:val="0"/>
      <w:divBdr>
        <w:top w:val="none" w:sz="0" w:space="0" w:color="auto"/>
        <w:left w:val="none" w:sz="0" w:space="0" w:color="auto"/>
        <w:bottom w:val="none" w:sz="0" w:space="0" w:color="auto"/>
        <w:right w:val="none" w:sz="0" w:space="0" w:color="auto"/>
      </w:divBdr>
    </w:div>
    <w:div w:id="1093893317">
      <w:bodyDiv w:val="1"/>
      <w:marLeft w:val="0"/>
      <w:marRight w:val="0"/>
      <w:marTop w:val="0"/>
      <w:marBottom w:val="0"/>
      <w:divBdr>
        <w:top w:val="none" w:sz="0" w:space="0" w:color="auto"/>
        <w:left w:val="none" w:sz="0" w:space="0" w:color="auto"/>
        <w:bottom w:val="none" w:sz="0" w:space="0" w:color="auto"/>
        <w:right w:val="none" w:sz="0" w:space="0" w:color="auto"/>
      </w:divBdr>
    </w:div>
    <w:div w:id="1132407183">
      <w:bodyDiv w:val="1"/>
      <w:marLeft w:val="0"/>
      <w:marRight w:val="0"/>
      <w:marTop w:val="0"/>
      <w:marBottom w:val="0"/>
      <w:divBdr>
        <w:top w:val="none" w:sz="0" w:space="0" w:color="auto"/>
        <w:left w:val="none" w:sz="0" w:space="0" w:color="auto"/>
        <w:bottom w:val="none" w:sz="0" w:space="0" w:color="auto"/>
        <w:right w:val="none" w:sz="0" w:space="0" w:color="auto"/>
      </w:divBdr>
    </w:div>
    <w:div w:id="1133982634">
      <w:bodyDiv w:val="1"/>
      <w:marLeft w:val="0"/>
      <w:marRight w:val="0"/>
      <w:marTop w:val="0"/>
      <w:marBottom w:val="0"/>
      <w:divBdr>
        <w:top w:val="none" w:sz="0" w:space="0" w:color="auto"/>
        <w:left w:val="none" w:sz="0" w:space="0" w:color="auto"/>
        <w:bottom w:val="none" w:sz="0" w:space="0" w:color="auto"/>
        <w:right w:val="none" w:sz="0" w:space="0" w:color="auto"/>
      </w:divBdr>
    </w:div>
    <w:div w:id="1205828089">
      <w:bodyDiv w:val="1"/>
      <w:marLeft w:val="0"/>
      <w:marRight w:val="0"/>
      <w:marTop w:val="0"/>
      <w:marBottom w:val="0"/>
      <w:divBdr>
        <w:top w:val="none" w:sz="0" w:space="0" w:color="auto"/>
        <w:left w:val="none" w:sz="0" w:space="0" w:color="auto"/>
        <w:bottom w:val="none" w:sz="0" w:space="0" w:color="auto"/>
        <w:right w:val="none" w:sz="0" w:space="0" w:color="auto"/>
      </w:divBdr>
    </w:div>
    <w:div w:id="1222668136">
      <w:bodyDiv w:val="1"/>
      <w:marLeft w:val="0"/>
      <w:marRight w:val="0"/>
      <w:marTop w:val="0"/>
      <w:marBottom w:val="0"/>
      <w:divBdr>
        <w:top w:val="none" w:sz="0" w:space="0" w:color="auto"/>
        <w:left w:val="none" w:sz="0" w:space="0" w:color="auto"/>
        <w:bottom w:val="none" w:sz="0" w:space="0" w:color="auto"/>
        <w:right w:val="none" w:sz="0" w:space="0" w:color="auto"/>
      </w:divBdr>
    </w:div>
    <w:div w:id="1276257832">
      <w:bodyDiv w:val="1"/>
      <w:marLeft w:val="0"/>
      <w:marRight w:val="0"/>
      <w:marTop w:val="0"/>
      <w:marBottom w:val="0"/>
      <w:divBdr>
        <w:top w:val="none" w:sz="0" w:space="0" w:color="auto"/>
        <w:left w:val="none" w:sz="0" w:space="0" w:color="auto"/>
        <w:bottom w:val="none" w:sz="0" w:space="0" w:color="auto"/>
        <w:right w:val="none" w:sz="0" w:space="0" w:color="auto"/>
      </w:divBdr>
    </w:div>
    <w:div w:id="1316373407">
      <w:bodyDiv w:val="1"/>
      <w:marLeft w:val="0"/>
      <w:marRight w:val="0"/>
      <w:marTop w:val="0"/>
      <w:marBottom w:val="0"/>
      <w:divBdr>
        <w:top w:val="none" w:sz="0" w:space="0" w:color="auto"/>
        <w:left w:val="none" w:sz="0" w:space="0" w:color="auto"/>
        <w:bottom w:val="none" w:sz="0" w:space="0" w:color="auto"/>
        <w:right w:val="none" w:sz="0" w:space="0" w:color="auto"/>
      </w:divBdr>
    </w:div>
    <w:div w:id="1340809515">
      <w:bodyDiv w:val="1"/>
      <w:marLeft w:val="0"/>
      <w:marRight w:val="0"/>
      <w:marTop w:val="0"/>
      <w:marBottom w:val="0"/>
      <w:divBdr>
        <w:top w:val="none" w:sz="0" w:space="0" w:color="auto"/>
        <w:left w:val="none" w:sz="0" w:space="0" w:color="auto"/>
        <w:bottom w:val="none" w:sz="0" w:space="0" w:color="auto"/>
        <w:right w:val="none" w:sz="0" w:space="0" w:color="auto"/>
      </w:divBdr>
    </w:div>
    <w:div w:id="1452672784">
      <w:bodyDiv w:val="1"/>
      <w:marLeft w:val="0"/>
      <w:marRight w:val="0"/>
      <w:marTop w:val="0"/>
      <w:marBottom w:val="0"/>
      <w:divBdr>
        <w:top w:val="none" w:sz="0" w:space="0" w:color="auto"/>
        <w:left w:val="none" w:sz="0" w:space="0" w:color="auto"/>
        <w:bottom w:val="none" w:sz="0" w:space="0" w:color="auto"/>
        <w:right w:val="none" w:sz="0" w:space="0" w:color="auto"/>
      </w:divBdr>
    </w:div>
    <w:div w:id="1469854236">
      <w:bodyDiv w:val="1"/>
      <w:marLeft w:val="0"/>
      <w:marRight w:val="0"/>
      <w:marTop w:val="0"/>
      <w:marBottom w:val="0"/>
      <w:divBdr>
        <w:top w:val="none" w:sz="0" w:space="0" w:color="auto"/>
        <w:left w:val="none" w:sz="0" w:space="0" w:color="auto"/>
        <w:bottom w:val="none" w:sz="0" w:space="0" w:color="auto"/>
        <w:right w:val="none" w:sz="0" w:space="0" w:color="auto"/>
      </w:divBdr>
    </w:div>
    <w:div w:id="1485200055">
      <w:bodyDiv w:val="1"/>
      <w:marLeft w:val="0"/>
      <w:marRight w:val="0"/>
      <w:marTop w:val="0"/>
      <w:marBottom w:val="0"/>
      <w:divBdr>
        <w:top w:val="none" w:sz="0" w:space="0" w:color="auto"/>
        <w:left w:val="none" w:sz="0" w:space="0" w:color="auto"/>
        <w:bottom w:val="none" w:sz="0" w:space="0" w:color="auto"/>
        <w:right w:val="none" w:sz="0" w:space="0" w:color="auto"/>
      </w:divBdr>
    </w:div>
    <w:div w:id="1503354923">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27213206">
      <w:bodyDiv w:val="1"/>
      <w:marLeft w:val="0"/>
      <w:marRight w:val="0"/>
      <w:marTop w:val="0"/>
      <w:marBottom w:val="0"/>
      <w:divBdr>
        <w:top w:val="none" w:sz="0" w:space="0" w:color="auto"/>
        <w:left w:val="none" w:sz="0" w:space="0" w:color="auto"/>
        <w:bottom w:val="none" w:sz="0" w:space="0" w:color="auto"/>
        <w:right w:val="none" w:sz="0" w:space="0" w:color="auto"/>
      </w:divBdr>
    </w:div>
    <w:div w:id="1560743630">
      <w:bodyDiv w:val="1"/>
      <w:marLeft w:val="0"/>
      <w:marRight w:val="0"/>
      <w:marTop w:val="0"/>
      <w:marBottom w:val="0"/>
      <w:divBdr>
        <w:top w:val="none" w:sz="0" w:space="0" w:color="auto"/>
        <w:left w:val="none" w:sz="0" w:space="0" w:color="auto"/>
        <w:bottom w:val="none" w:sz="0" w:space="0" w:color="auto"/>
        <w:right w:val="none" w:sz="0" w:space="0" w:color="auto"/>
      </w:divBdr>
    </w:div>
    <w:div w:id="1678458940">
      <w:bodyDiv w:val="1"/>
      <w:marLeft w:val="0"/>
      <w:marRight w:val="0"/>
      <w:marTop w:val="0"/>
      <w:marBottom w:val="0"/>
      <w:divBdr>
        <w:top w:val="none" w:sz="0" w:space="0" w:color="auto"/>
        <w:left w:val="none" w:sz="0" w:space="0" w:color="auto"/>
        <w:bottom w:val="none" w:sz="0" w:space="0" w:color="auto"/>
        <w:right w:val="none" w:sz="0" w:space="0" w:color="auto"/>
      </w:divBdr>
    </w:div>
    <w:div w:id="1709648948">
      <w:bodyDiv w:val="1"/>
      <w:marLeft w:val="0"/>
      <w:marRight w:val="0"/>
      <w:marTop w:val="0"/>
      <w:marBottom w:val="0"/>
      <w:divBdr>
        <w:top w:val="none" w:sz="0" w:space="0" w:color="auto"/>
        <w:left w:val="none" w:sz="0" w:space="0" w:color="auto"/>
        <w:bottom w:val="none" w:sz="0" w:space="0" w:color="auto"/>
        <w:right w:val="none" w:sz="0" w:space="0" w:color="auto"/>
      </w:divBdr>
    </w:div>
    <w:div w:id="1747144835">
      <w:bodyDiv w:val="1"/>
      <w:marLeft w:val="0"/>
      <w:marRight w:val="0"/>
      <w:marTop w:val="0"/>
      <w:marBottom w:val="0"/>
      <w:divBdr>
        <w:top w:val="none" w:sz="0" w:space="0" w:color="auto"/>
        <w:left w:val="none" w:sz="0" w:space="0" w:color="auto"/>
        <w:bottom w:val="none" w:sz="0" w:space="0" w:color="auto"/>
        <w:right w:val="none" w:sz="0" w:space="0" w:color="auto"/>
      </w:divBdr>
    </w:div>
    <w:div w:id="1750618190">
      <w:bodyDiv w:val="1"/>
      <w:marLeft w:val="0"/>
      <w:marRight w:val="0"/>
      <w:marTop w:val="0"/>
      <w:marBottom w:val="0"/>
      <w:divBdr>
        <w:top w:val="none" w:sz="0" w:space="0" w:color="auto"/>
        <w:left w:val="none" w:sz="0" w:space="0" w:color="auto"/>
        <w:bottom w:val="none" w:sz="0" w:space="0" w:color="auto"/>
        <w:right w:val="none" w:sz="0" w:space="0" w:color="auto"/>
      </w:divBdr>
    </w:div>
    <w:div w:id="1868983435">
      <w:bodyDiv w:val="1"/>
      <w:marLeft w:val="0"/>
      <w:marRight w:val="0"/>
      <w:marTop w:val="0"/>
      <w:marBottom w:val="0"/>
      <w:divBdr>
        <w:top w:val="none" w:sz="0" w:space="0" w:color="auto"/>
        <w:left w:val="none" w:sz="0" w:space="0" w:color="auto"/>
        <w:bottom w:val="none" w:sz="0" w:space="0" w:color="auto"/>
        <w:right w:val="none" w:sz="0" w:space="0" w:color="auto"/>
      </w:divBdr>
    </w:div>
    <w:div w:id="1874926201">
      <w:bodyDiv w:val="1"/>
      <w:marLeft w:val="0"/>
      <w:marRight w:val="0"/>
      <w:marTop w:val="0"/>
      <w:marBottom w:val="0"/>
      <w:divBdr>
        <w:top w:val="none" w:sz="0" w:space="0" w:color="auto"/>
        <w:left w:val="none" w:sz="0" w:space="0" w:color="auto"/>
        <w:bottom w:val="none" w:sz="0" w:space="0" w:color="auto"/>
        <w:right w:val="none" w:sz="0" w:space="0" w:color="auto"/>
      </w:divBdr>
    </w:div>
    <w:div w:id="1896041962">
      <w:bodyDiv w:val="1"/>
      <w:marLeft w:val="0"/>
      <w:marRight w:val="0"/>
      <w:marTop w:val="0"/>
      <w:marBottom w:val="0"/>
      <w:divBdr>
        <w:top w:val="none" w:sz="0" w:space="0" w:color="auto"/>
        <w:left w:val="none" w:sz="0" w:space="0" w:color="auto"/>
        <w:bottom w:val="none" w:sz="0" w:space="0" w:color="auto"/>
        <w:right w:val="none" w:sz="0" w:space="0" w:color="auto"/>
      </w:divBdr>
    </w:div>
    <w:div w:id="2010447923">
      <w:bodyDiv w:val="1"/>
      <w:marLeft w:val="0"/>
      <w:marRight w:val="0"/>
      <w:marTop w:val="0"/>
      <w:marBottom w:val="0"/>
      <w:divBdr>
        <w:top w:val="none" w:sz="0" w:space="0" w:color="auto"/>
        <w:left w:val="none" w:sz="0" w:space="0" w:color="auto"/>
        <w:bottom w:val="none" w:sz="0" w:space="0" w:color="auto"/>
        <w:right w:val="none" w:sz="0" w:space="0" w:color="auto"/>
      </w:divBdr>
    </w:div>
    <w:div w:id="2084595736">
      <w:bodyDiv w:val="1"/>
      <w:marLeft w:val="0"/>
      <w:marRight w:val="0"/>
      <w:marTop w:val="0"/>
      <w:marBottom w:val="0"/>
      <w:divBdr>
        <w:top w:val="none" w:sz="0" w:space="0" w:color="auto"/>
        <w:left w:val="none" w:sz="0" w:space="0" w:color="auto"/>
        <w:bottom w:val="none" w:sz="0" w:space="0" w:color="auto"/>
        <w:right w:val="none" w:sz="0" w:space="0" w:color="auto"/>
      </w:divBdr>
    </w:div>
    <w:div w:id="21415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6E03A-D0F6-444A-8356-51685412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2496</Words>
  <Characters>14232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Лицензионный договор № ______</vt:lpstr>
    </vt:vector>
  </TitlesOfParts>
  <Company>Microsoft</Company>
  <LinksUpToDate>false</LinksUpToDate>
  <CharactersWithSpaces>16695</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 ______</dc:title>
  <dc:creator>Лебедев Г.В.</dc:creator>
  <cp:lastModifiedBy>Рябоконь Алексей Сергеевич</cp:lastModifiedBy>
  <cp:revision>11</cp:revision>
  <cp:lastPrinted>2019-01-22T12:40:00Z</cp:lastPrinted>
  <dcterms:created xsi:type="dcterms:W3CDTF">2019-04-03T11:20:00Z</dcterms:created>
  <dcterms:modified xsi:type="dcterms:W3CDTF">2020-01-13T10:31:00Z</dcterms:modified>
</cp:coreProperties>
</file>